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4E6A86BF" w14:textId="0119EA1F" w:rsidR="00950B2B" w:rsidRPr="00C06FE1" w:rsidRDefault="00950B2B" w:rsidP="00950B2B">
      <w:pPr>
        <w:tabs>
          <w:tab w:val="center" w:pos="4536"/>
          <w:tab w:val="right" w:pos="8931"/>
          <w:tab w:val="right" w:pos="9639"/>
        </w:tabs>
        <w:ind w:right="2"/>
        <w:rPr>
          <w:b/>
          <w:bCs/>
          <w:sz w:val="28"/>
        </w:rPr>
      </w:pPr>
      <w:r w:rsidRPr="00C06FE1">
        <w:rPr>
          <w:b/>
          <w:bCs/>
          <w:sz w:val="28"/>
        </w:rPr>
        <w:t>3GPP TSG RAN WG1 #116</w:t>
      </w:r>
      <w:r w:rsidRPr="00C06FE1">
        <w:rPr>
          <w:b/>
          <w:bCs/>
          <w:sz w:val="28"/>
        </w:rPr>
        <w:tab/>
      </w:r>
      <w:r w:rsidRPr="00C06FE1">
        <w:rPr>
          <w:b/>
          <w:bCs/>
          <w:sz w:val="28"/>
        </w:rPr>
        <w:tab/>
        <w:t xml:space="preserve">  </w:t>
      </w:r>
      <w:r w:rsidR="007A2018" w:rsidRPr="00C06FE1">
        <w:rPr>
          <w:b/>
          <w:bCs/>
          <w:sz w:val="28"/>
        </w:rPr>
        <w:t xml:space="preserve"> R1-2400242</w:t>
      </w:r>
    </w:p>
    <w:p w14:paraId="1E83B1EA" w14:textId="67C03D41" w:rsidR="00996575" w:rsidRPr="00C06FE1" w:rsidRDefault="00950B2B" w:rsidP="00950B2B">
      <w:pPr>
        <w:tabs>
          <w:tab w:val="center" w:pos="4536"/>
          <w:tab w:val="right" w:pos="8931"/>
          <w:tab w:val="right" w:pos="9639"/>
        </w:tabs>
        <w:ind w:right="2"/>
        <w:rPr>
          <w:b/>
          <w:bCs/>
          <w:sz w:val="28"/>
        </w:rPr>
      </w:pPr>
      <w:r w:rsidRPr="00C06FE1">
        <w:rPr>
          <w:rFonts w:eastAsia="MS Mincho"/>
          <w:b/>
          <w:bCs/>
          <w:sz w:val="28"/>
          <w:lang w:eastAsia="ja-JP"/>
        </w:rPr>
        <w:t>Athens, Greece, February 26</w:t>
      </w:r>
      <w:r w:rsidRPr="00C06FE1">
        <w:rPr>
          <w:rFonts w:eastAsia="Malgun Gothic"/>
          <w:b/>
          <w:bCs/>
          <w:sz w:val="28"/>
          <w:vertAlign w:val="superscript"/>
          <w:lang w:eastAsia="ko-KR"/>
        </w:rPr>
        <w:t>th</w:t>
      </w:r>
      <w:r w:rsidRPr="00C06FE1">
        <w:rPr>
          <w:rFonts w:eastAsia="MS Mincho"/>
          <w:b/>
          <w:bCs/>
          <w:sz w:val="28"/>
          <w:lang w:eastAsia="ja-JP"/>
        </w:rPr>
        <w:t xml:space="preserve"> </w:t>
      </w:r>
      <w:r w:rsidRPr="00C06FE1">
        <w:rPr>
          <w:b/>
          <w:bCs/>
          <w:sz w:val="28"/>
        </w:rPr>
        <w:t>– March 1</w:t>
      </w:r>
      <w:r w:rsidRPr="00C06FE1">
        <w:rPr>
          <w:b/>
          <w:bCs/>
          <w:sz w:val="28"/>
          <w:vertAlign w:val="superscript"/>
        </w:rPr>
        <w:t>st</w:t>
      </w:r>
      <w:r w:rsidRPr="00C06FE1">
        <w:rPr>
          <w:rFonts w:eastAsia="MS Mincho"/>
          <w:b/>
          <w:bCs/>
          <w:sz w:val="28"/>
          <w:lang w:eastAsia="ja-JP"/>
        </w:rPr>
        <w:t>, 2024</w:t>
      </w:r>
    </w:p>
    <w:p w14:paraId="01A62902" w14:textId="77777777" w:rsidR="004E71A3" w:rsidRPr="00C06FE1" w:rsidRDefault="004E71A3" w:rsidP="00D01CAE">
      <w:pPr>
        <w:pStyle w:val="a5"/>
        <w:tabs>
          <w:tab w:val="left" w:pos="1595"/>
        </w:tabs>
        <w:ind w:left="1800" w:hanging="1800"/>
        <w:rPr>
          <w:rFonts w:ascii="Times New Roman" w:hAnsi="Times New Roman"/>
          <w:lang w:val="en-GB"/>
        </w:rPr>
      </w:pPr>
    </w:p>
    <w:p w14:paraId="31EB586E" w14:textId="77777777" w:rsidR="00367877" w:rsidRPr="00C06FE1" w:rsidRDefault="00367877" w:rsidP="005C076C">
      <w:pPr>
        <w:pStyle w:val="a5"/>
        <w:tabs>
          <w:tab w:val="left" w:pos="1595"/>
        </w:tabs>
        <w:ind w:left="1558" w:hangingChars="776" w:hanging="1558"/>
        <w:rPr>
          <w:rFonts w:ascii="Times New Roman" w:eastAsia="宋体" w:hAnsi="Times New Roman"/>
          <w:lang w:eastAsia="zh-CN"/>
        </w:rPr>
      </w:pPr>
      <w:r w:rsidRPr="00C06FE1">
        <w:rPr>
          <w:rFonts w:ascii="Times New Roman" w:hAnsi="Times New Roman"/>
        </w:rPr>
        <w:t>Source:</w:t>
      </w:r>
      <w:r w:rsidRPr="00C06FE1">
        <w:rPr>
          <w:rFonts w:ascii="Times New Roman" w:hAnsi="Times New Roman"/>
        </w:rPr>
        <w:tab/>
      </w:r>
      <w:r w:rsidR="004726EA" w:rsidRPr="00C06FE1">
        <w:rPr>
          <w:rFonts w:ascii="Times New Roman" w:eastAsia="宋体" w:hAnsi="Times New Roman"/>
          <w:lang w:eastAsia="zh-CN"/>
        </w:rPr>
        <w:t>vivo</w:t>
      </w:r>
    </w:p>
    <w:p w14:paraId="2CAC4868" w14:textId="1751CCF9" w:rsidR="000D7F0F" w:rsidRPr="00C06FE1" w:rsidRDefault="00D01CAE" w:rsidP="0002717D">
      <w:pPr>
        <w:pStyle w:val="a5"/>
        <w:tabs>
          <w:tab w:val="left" w:pos="1595"/>
        </w:tabs>
        <w:ind w:left="1558" w:hangingChars="776" w:hanging="1558"/>
        <w:rPr>
          <w:rFonts w:ascii="Times New Roman" w:eastAsia="宋体" w:hAnsi="Times New Roman"/>
          <w:lang w:eastAsia="zh-CN"/>
        </w:rPr>
      </w:pPr>
      <w:r w:rsidRPr="00C06FE1">
        <w:rPr>
          <w:rFonts w:ascii="Times New Roman" w:hAnsi="Times New Roman"/>
        </w:rPr>
        <w:t>Title:</w:t>
      </w:r>
      <w:r w:rsidRPr="00C06FE1">
        <w:rPr>
          <w:rFonts w:ascii="Times New Roman" w:eastAsia="宋体" w:hAnsi="Times New Roman"/>
          <w:lang w:eastAsia="zh-CN"/>
        </w:rPr>
        <w:tab/>
      </w:r>
      <w:r w:rsidR="006640B8" w:rsidRPr="00C06FE1">
        <w:rPr>
          <w:rFonts w:ascii="Times New Roman" w:eastAsia="宋体" w:hAnsi="Times New Roman"/>
          <w:lang w:eastAsia="zh-CN"/>
        </w:rPr>
        <w:t>Discussion on random access for Rel-19 SBFD</w:t>
      </w:r>
    </w:p>
    <w:p w14:paraId="68628C74" w14:textId="23E222D7" w:rsidR="00367877" w:rsidRPr="00C06FE1" w:rsidRDefault="00367877" w:rsidP="005C076C">
      <w:pPr>
        <w:pStyle w:val="a5"/>
        <w:tabs>
          <w:tab w:val="left" w:pos="1595"/>
        </w:tabs>
        <w:ind w:left="1558" w:hangingChars="776" w:hanging="1558"/>
        <w:rPr>
          <w:rFonts w:ascii="Times New Roman" w:eastAsia="宋体" w:hAnsi="Times New Roman"/>
          <w:lang w:eastAsia="zh-CN"/>
        </w:rPr>
      </w:pPr>
      <w:r w:rsidRPr="00C06FE1">
        <w:rPr>
          <w:rFonts w:ascii="Times New Roman" w:hAnsi="Times New Roman"/>
        </w:rPr>
        <w:t>Agenda Item:</w:t>
      </w:r>
      <w:r w:rsidRPr="00C06FE1">
        <w:rPr>
          <w:rFonts w:ascii="Times New Roman" w:hAnsi="Times New Roman"/>
        </w:rPr>
        <w:tab/>
      </w:r>
      <w:r w:rsidR="00DD3EFD" w:rsidRPr="00C06FE1">
        <w:rPr>
          <w:rFonts w:ascii="Times New Roman" w:hAnsi="Times New Roman"/>
        </w:rPr>
        <w:t>9</w:t>
      </w:r>
      <w:r w:rsidR="002616DD" w:rsidRPr="00C06FE1">
        <w:rPr>
          <w:rFonts w:ascii="Times New Roman" w:hAnsi="Times New Roman"/>
        </w:rPr>
        <w:t>.</w:t>
      </w:r>
      <w:r w:rsidR="00385D01" w:rsidRPr="00C06FE1">
        <w:rPr>
          <w:rFonts w:ascii="Times New Roman" w:hAnsi="Times New Roman"/>
        </w:rPr>
        <w:t>3</w:t>
      </w:r>
      <w:r w:rsidR="002616DD" w:rsidRPr="00C06FE1">
        <w:rPr>
          <w:rFonts w:ascii="Times New Roman" w:hAnsi="Times New Roman"/>
        </w:rPr>
        <w:t>.</w:t>
      </w:r>
      <w:r w:rsidR="00DB2C19" w:rsidRPr="00C06FE1">
        <w:rPr>
          <w:rFonts w:ascii="Times New Roman" w:hAnsi="Times New Roman"/>
        </w:rPr>
        <w:t>2</w:t>
      </w:r>
    </w:p>
    <w:p w14:paraId="27B333B4" w14:textId="77777777" w:rsidR="00367877" w:rsidRPr="00C06FE1" w:rsidRDefault="00367877" w:rsidP="005C076C">
      <w:pPr>
        <w:pStyle w:val="a5"/>
        <w:tabs>
          <w:tab w:val="left" w:pos="1595"/>
        </w:tabs>
        <w:ind w:left="1558" w:hangingChars="776" w:hanging="1558"/>
        <w:rPr>
          <w:rFonts w:ascii="Times New Roman" w:eastAsia="宋体" w:hAnsi="Times New Roman"/>
          <w:sz w:val="24"/>
          <w:lang w:eastAsia="zh-CN"/>
        </w:rPr>
      </w:pPr>
      <w:r w:rsidRPr="00C06FE1">
        <w:rPr>
          <w:rFonts w:ascii="Times New Roman" w:hAnsi="Times New Roman"/>
        </w:rPr>
        <w:t>Document for:</w:t>
      </w:r>
      <w:r w:rsidRPr="00C06FE1">
        <w:rPr>
          <w:rFonts w:ascii="Times New Roman" w:hAnsi="Times New Roman"/>
        </w:rPr>
        <w:tab/>
        <w:t>Discussion</w:t>
      </w:r>
      <w:r w:rsidRPr="00C06FE1">
        <w:rPr>
          <w:rFonts w:ascii="Times New Roman" w:eastAsia="宋体" w:hAnsi="Times New Roman"/>
          <w:lang w:eastAsia="zh-CN"/>
        </w:rPr>
        <w:t xml:space="preserve"> and Decision</w:t>
      </w:r>
    </w:p>
    <w:p w14:paraId="20D35A02" w14:textId="4A467A8F" w:rsidR="00E807E7" w:rsidRPr="00C06FE1" w:rsidRDefault="00711D1F" w:rsidP="003F33D6">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36"/>
          <w:lang w:val="en-GB" w:eastAsia="zh-CN"/>
        </w:rPr>
      </w:pPr>
      <w:bookmarkStart w:id="0" w:name="OLE_LINK13"/>
      <w:bookmarkStart w:id="1" w:name="OLE_LINK14"/>
      <w:r w:rsidRPr="00C06FE1">
        <w:rPr>
          <w:rFonts w:ascii="Times New Roman" w:hAnsi="Times New Roman" w:cs="Times New Roman"/>
          <w:b w:val="0"/>
          <w:bCs w:val="0"/>
          <w:kern w:val="0"/>
          <w:sz w:val="36"/>
          <w:szCs w:val="36"/>
          <w:lang w:val="en-GB" w:eastAsia="en-GB"/>
        </w:rPr>
        <w:t>Background</w:t>
      </w:r>
    </w:p>
    <w:p w14:paraId="576BB305" w14:textId="0CD8A093" w:rsidR="00B92631" w:rsidRPr="00C06FE1" w:rsidRDefault="00B92631" w:rsidP="00B92631">
      <w:pPr>
        <w:spacing w:beforeLines="50" w:before="120" w:afterLines="50" w:after="120"/>
        <w:jc w:val="both"/>
        <w:rPr>
          <w:rFonts w:eastAsiaTheme="minorEastAsia"/>
          <w:sz w:val="20"/>
          <w:szCs w:val="21"/>
          <w:lang w:eastAsia="zh-CN"/>
        </w:rPr>
      </w:pPr>
      <w:bookmarkStart w:id="2" w:name="OLE_LINK12"/>
      <w:r w:rsidRPr="00C06FE1">
        <w:rPr>
          <w:rFonts w:eastAsiaTheme="minorEastAsia"/>
          <w:sz w:val="20"/>
          <w:szCs w:val="21"/>
          <w:lang w:eastAsia="zh-CN"/>
        </w:rPr>
        <w:t xml:space="preserve">In </w:t>
      </w:r>
      <w:r w:rsidR="00950B2B" w:rsidRPr="00C06FE1">
        <w:rPr>
          <w:rFonts w:eastAsiaTheme="minorEastAsia"/>
          <w:sz w:val="20"/>
          <w:szCs w:val="21"/>
          <w:lang w:eastAsia="zh-CN"/>
        </w:rPr>
        <w:t>Rel-19 WID</w:t>
      </w:r>
      <w:r w:rsidRPr="00C06FE1">
        <w:rPr>
          <w:rFonts w:eastAsiaTheme="minorEastAsia"/>
          <w:sz w:val="20"/>
          <w:szCs w:val="21"/>
          <w:lang w:eastAsia="zh-CN"/>
        </w:rPr>
        <w:t xml:space="preserve">, </w:t>
      </w:r>
      <w:r w:rsidR="00950B2B" w:rsidRPr="00C06FE1">
        <w:rPr>
          <w:rFonts w:eastAsiaTheme="minorEastAsia"/>
          <w:sz w:val="20"/>
          <w:szCs w:val="21"/>
          <w:lang w:eastAsia="zh-CN"/>
        </w:rPr>
        <w:t xml:space="preserve">it has been agreed to specify </w:t>
      </w:r>
      <w:r w:rsidR="00950B2B" w:rsidRPr="00C06FE1">
        <w:rPr>
          <w:sz w:val="20"/>
          <w:szCs w:val="21"/>
          <w:lang w:eastAsia="zh-CN"/>
        </w:rPr>
        <w:t xml:space="preserve">SBFD operation to support random access in </w:t>
      </w:r>
      <w:r w:rsidR="0073462F" w:rsidRPr="00C06FE1">
        <w:rPr>
          <w:sz w:val="20"/>
          <w:szCs w:val="21"/>
          <w:lang w:eastAsia="zh-CN"/>
        </w:rPr>
        <w:t>RRC_</w:t>
      </w:r>
      <w:r w:rsidR="00950B2B" w:rsidRPr="00C06FE1">
        <w:rPr>
          <w:sz w:val="20"/>
          <w:szCs w:val="21"/>
          <w:lang w:eastAsia="zh-CN"/>
        </w:rPr>
        <w:t>CONNECTED mode and further study SBFD operation in RRC_IDLE/INACTIVE mode for random access, as the following</w:t>
      </w:r>
      <w:r w:rsidRPr="00C06FE1">
        <w:rPr>
          <w:rFonts w:eastAsiaTheme="minorEastAsia"/>
          <w:sz w:val="20"/>
          <w:szCs w:val="21"/>
          <w:lang w:eastAsia="zh-CN"/>
        </w:rPr>
        <w:t xml:space="preserve"> </w:t>
      </w:r>
      <w:r w:rsidRPr="00C06FE1">
        <w:rPr>
          <w:rFonts w:eastAsiaTheme="minorEastAsia"/>
          <w:sz w:val="20"/>
          <w:szCs w:val="21"/>
          <w:lang w:eastAsia="zh-CN"/>
        </w:rPr>
        <w:fldChar w:fldCharType="begin"/>
      </w:r>
      <w:r w:rsidRPr="00C06FE1">
        <w:rPr>
          <w:rFonts w:eastAsiaTheme="minorEastAsia"/>
          <w:sz w:val="20"/>
          <w:szCs w:val="21"/>
          <w:lang w:eastAsia="zh-CN"/>
        </w:rPr>
        <w:instrText xml:space="preserve"> REF _Ref114823489 \r \h </w:instrText>
      </w:r>
      <w:r w:rsidR="00C225BF" w:rsidRPr="00C06FE1">
        <w:rPr>
          <w:rFonts w:eastAsiaTheme="minorEastAsia"/>
          <w:sz w:val="20"/>
          <w:szCs w:val="21"/>
          <w:lang w:eastAsia="zh-CN"/>
        </w:rPr>
        <w:instrText xml:space="preserve"> \* MERGEFORMAT </w:instrText>
      </w:r>
      <w:r w:rsidRPr="00C06FE1">
        <w:rPr>
          <w:rFonts w:eastAsiaTheme="minorEastAsia"/>
          <w:sz w:val="20"/>
          <w:szCs w:val="21"/>
          <w:lang w:eastAsia="zh-CN"/>
        </w:rPr>
      </w:r>
      <w:r w:rsidRPr="00C06FE1">
        <w:rPr>
          <w:rFonts w:eastAsiaTheme="minorEastAsia"/>
          <w:sz w:val="20"/>
          <w:szCs w:val="21"/>
          <w:lang w:eastAsia="zh-CN"/>
        </w:rPr>
        <w:fldChar w:fldCharType="separate"/>
      </w:r>
      <w:r w:rsidR="001F59B8" w:rsidRPr="00C06FE1">
        <w:rPr>
          <w:rFonts w:eastAsiaTheme="minorEastAsia"/>
          <w:sz w:val="20"/>
          <w:szCs w:val="21"/>
          <w:lang w:eastAsia="zh-CN"/>
        </w:rPr>
        <w:t>[1]</w:t>
      </w:r>
      <w:r w:rsidRPr="00C06FE1">
        <w:rPr>
          <w:rFonts w:eastAsiaTheme="minorEastAsia"/>
          <w:sz w:val="20"/>
          <w:szCs w:val="21"/>
          <w:lang w:eastAsia="zh-CN"/>
        </w:rPr>
        <w:fldChar w:fldCharType="end"/>
      </w:r>
      <w:r w:rsidRPr="00C06FE1">
        <w:rPr>
          <w:rFonts w:eastAsiaTheme="minorEastAsia"/>
          <w:sz w:val="20"/>
          <w:szCs w:val="21"/>
          <w:lang w:eastAsia="zh-CN"/>
        </w:rPr>
        <w:t>.</w:t>
      </w:r>
    </w:p>
    <w:p w14:paraId="668C8B02" w14:textId="77777777" w:rsidR="00950B2B" w:rsidRPr="00C06FE1" w:rsidRDefault="00950B2B" w:rsidP="00471B83">
      <w:pPr>
        <w:numPr>
          <w:ilvl w:val="0"/>
          <w:numId w:val="8"/>
        </w:numPr>
        <w:spacing w:after="160" w:line="256" w:lineRule="auto"/>
        <w:ind w:right="-99"/>
        <w:rPr>
          <w:rFonts w:eastAsia="Malgun Gothic"/>
          <w:sz w:val="20"/>
          <w:szCs w:val="21"/>
          <w:lang w:eastAsia="ko-KR"/>
        </w:rPr>
      </w:pPr>
      <w:r w:rsidRPr="00C06FE1">
        <w:rPr>
          <w:rFonts w:eastAsia="Malgun Gothic"/>
          <w:sz w:val="20"/>
          <w:szCs w:val="21"/>
          <w:lang w:eastAsia="ko-KR"/>
        </w:rPr>
        <w:t xml:space="preserve">For </w:t>
      </w:r>
      <w:proofErr w:type="spellStart"/>
      <w:r w:rsidRPr="00C06FE1">
        <w:rPr>
          <w:rFonts w:eastAsia="Malgun Gothic"/>
          <w:sz w:val="20"/>
          <w:szCs w:val="21"/>
          <w:lang w:eastAsia="ko-KR"/>
        </w:rPr>
        <w:t>subband</w:t>
      </w:r>
      <w:proofErr w:type="spellEnd"/>
      <w:r w:rsidRPr="00C06FE1">
        <w:rPr>
          <w:rFonts w:eastAsia="Malgun Gothic"/>
          <w:sz w:val="20"/>
          <w:szCs w:val="21"/>
          <w:lang w:eastAsia="ko-KR"/>
        </w:rPr>
        <w:t xml:space="preserve"> non-overlapping full duplex (SBFD) operation at </w:t>
      </w:r>
      <w:proofErr w:type="spellStart"/>
      <w:r w:rsidRPr="00C06FE1">
        <w:rPr>
          <w:rFonts w:eastAsia="Malgun Gothic"/>
          <w:sz w:val="20"/>
          <w:szCs w:val="21"/>
          <w:lang w:eastAsia="ko-KR"/>
        </w:rPr>
        <w:t>gNB</w:t>
      </w:r>
      <w:proofErr w:type="spellEnd"/>
      <w:r w:rsidRPr="00C06FE1">
        <w:rPr>
          <w:rFonts w:eastAsia="Malgun Gothic"/>
          <w:sz w:val="20"/>
          <w:szCs w:val="21"/>
          <w:lang w:eastAsia="ko-KR"/>
        </w:rPr>
        <w:t xml:space="preserve"> side within a TDD carrier:</w:t>
      </w:r>
    </w:p>
    <w:p w14:paraId="4425A0EA" w14:textId="77777777" w:rsidR="00950B2B" w:rsidRPr="00C06FE1" w:rsidRDefault="00950B2B" w:rsidP="00471B83">
      <w:pPr>
        <w:numPr>
          <w:ilvl w:val="1"/>
          <w:numId w:val="8"/>
        </w:numPr>
        <w:overflowPunct w:val="0"/>
        <w:autoSpaceDE w:val="0"/>
        <w:autoSpaceDN w:val="0"/>
        <w:adjustRightInd w:val="0"/>
        <w:spacing w:after="180"/>
        <w:textAlignment w:val="baseline"/>
        <w:rPr>
          <w:sz w:val="20"/>
          <w:szCs w:val="21"/>
          <w:lang w:eastAsia="zh-CN"/>
        </w:rPr>
      </w:pPr>
      <w:r w:rsidRPr="00C06FE1">
        <w:rPr>
          <w:sz w:val="20"/>
          <w:szCs w:val="21"/>
          <w:lang w:eastAsia="zh-CN"/>
        </w:rPr>
        <w:t>Specify SBFD operation to support random access in SBFD symbols by UEs in RRC CONNECTED mode [RAN1, RAN2]</w:t>
      </w:r>
    </w:p>
    <w:p w14:paraId="729B10C3" w14:textId="77777777" w:rsidR="00950B2B" w:rsidRPr="00C06FE1" w:rsidRDefault="00950B2B" w:rsidP="00471B83">
      <w:pPr>
        <w:numPr>
          <w:ilvl w:val="1"/>
          <w:numId w:val="8"/>
        </w:numPr>
        <w:spacing w:after="160" w:line="256" w:lineRule="auto"/>
        <w:ind w:right="-99"/>
        <w:rPr>
          <w:rFonts w:eastAsia="Malgun Gothic"/>
          <w:sz w:val="20"/>
          <w:szCs w:val="21"/>
          <w:lang w:eastAsia="ko-KR"/>
        </w:rPr>
      </w:pPr>
      <w:r w:rsidRPr="00C06FE1">
        <w:rPr>
          <w:sz w:val="20"/>
          <w:szCs w:val="21"/>
          <w:lang w:eastAsia="zh-CN"/>
        </w:rPr>
        <w:t>Study and specify, if justified, SBFD operation to UE in RRC_IDLE/INACTIVE mode for random access [RAN1, RAN2]</w:t>
      </w:r>
    </w:p>
    <w:p w14:paraId="5869D130" w14:textId="41DF0E4A" w:rsidR="00B05BCC" w:rsidRPr="00C06FE1" w:rsidRDefault="00950B2B" w:rsidP="00471B83">
      <w:pPr>
        <w:numPr>
          <w:ilvl w:val="2"/>
          <w:numId w:val="8"/>
        </w:numPr>
        <w:spacing w:after="160" w:line="256" w:lineRule="auto"/>
        <w:ind w:right="-99"/>
        <w:rPr>
          <w:rFonts w:eastAsiaTheme="minorEastAsia"/>
          <w:sz w:val="20"/>
          <w:szCs w:val="21"/>
          <w:lang w:eastAsia="zh-CN"/>
        </w:rPr>
      </w:pPr>
      <w:r w:rsidRPr="00C06FE1">
        <w:rPr>
          <w:sz w:val="20"/>
          <w:szCs w:val="21"/>
          <w:lang w:eastAsia="zh-CN"/>
        </w:rPr>
        <w:t>RAN#104 to check whether to proceed normative work</w:t>
      </w:r>
      <w:r w:rsidR="00243691" w:rsidRPr="00C06FE1">
        <w:rPr>
          <w:rFonts w:eastAsiaTheme="minorEastAsia"/>
          <w:sz w:val="20"/>
          <w:szCs w:val="21"/>
          <w:lang w:eastAsia="zh-CN"/>
        </w:rPr>
        <w:t xml:space="preserve"> </w:t>
      </w:r>
    </w:p>
    <w:p w14:paraId="7D03F9AC" w14:textId="77777777" w:rsidR="00243691" w:rsidRPr="00C06FE1" w:rsidRDefault="00243691" w:rsidP="00B05BCC">
      <w:pPr>
        <w:rPr>
          <w:rFonts w:eastAsia="Malgun Gothic"/>
          <w:sz w:val="21"/>
          <w:szCs w:val="21"/>
          <w:lang w:eastAsia="ko-KR"/>
        </w:rPr>
      </w:pPr>
    </w:p>
    <w:p w14:paraId="49D9785B" w14:textId="6D94D050" w:rsidR="004E5264" w:rsidRPr="00C06FE1" w:rsidRDefault="0A1893AE" w:rsidP="0A1893AE">
      <w:pPr>
        <w:spacing w:beforeLines="50" w:before="120" w:afterLines="50" w:after="120"/>
        <w:jc w:val="both"/>
        <w:rPr>
          <w:sz w:val="20"/>
          <w:szCs w:val="21"/>
        </w:rPr>
      </w:pPr>
      <w:r w:rsidRPr="00C06FE1">
        <w:rPr>
          <w:sz w:val="20"/>
          <w:szCs w:val="21"/>
          <w:lang w:eastAsia="zh-CN"/>
        </w:rPr>
        <w:t>In this contribution, we s</w:t>
      </w:r>
      <w:r w:rsidR="0053135A" w:rsidRPr="00C06FE1">
        <w:rPr>
          <w:sz w:val="20"/>
          <w:szCs w:val="21"/>
          <w:lang w:eastAsia="zh-CN"/>
        </w:rPr>
        <w:t>hare our views</w:t>
      </w:r>
      <w:r w:rsidRPr="00C06FE1">
        <w:rPr>
          <w:sz w:val="20"/>
          <w:szCs w:val="21"/>
          <w:lang w:eastAsia="zh-CN"/>
        </w:rPr>
        <w:t xml:space="preserve"> on </w:t>
      </w:r>
      <w:r w:rsidR="00950B2B" w:rsidRPr="00C06FE1">
        <w:rPr>
          <w:rFonts w:eastAsia="宋体"/>
          <w:sz w:val="20"/>
          <w:szCs w:val="21"/>
          <w:lang w:eastAsia="zh-CN"/>
        </w:rPr>
        <w:t>SBFD operation for random access</w:t>
      </w:r>
      <w:r w:rsidR="00F15E56" w:rsidRPr="00C06FE1">
        <w:rPr>
          <w:rFonts w:eastAsia="宋体"/>
          <w:sz w:val="20"/>
          <w:szCs w:val="21"/>
          <w:lang w:eastAsia="zh-CN"/>
        </w:rPr>
        <w:t xml:space="preserve"> in both </w:t>
      </w:r>
      <w:r w:rsidR="0073462F" w:rsidRPr="00C06FE1">
        <w:rPr>
          <w:sz w:val="20"/>
          <w:szCs w:val="21"/>
          <w:lang w:eastAsia="zh-CN"/>
        </w:rPr>
        <w:t>RRC_</w:t>
      </w:r>
      <w:r w:rsidR="00F15E56" w:rsidRPr="00C06FE1">
        <w:rPr>
          <w:sz w:val="20"/>
          <w:szCs w:val="21"/>
          <w:lang w:eastAsia="zh-CN"/>
        </w:rPr>
        <w:t>CONNECTED mode and RRC_IDLE/INACTIVE mode</w:t>
      </w:r>
      <w:r w:rsidRPr="00C06FE1">
        <w:rPr>
          <w:sz w:val="20"/>
          <w:szCs w:val="21"/>
          <w:lang w:eastAsia="zh-CN"/>
        </w:rPr>
        <w:t>.</w:t>
      </w:r>
    </w:p>
    <w:p w14:paraId="3A70305A" w14:textId="6FA92C0F" w:rsidR="00DE48D6" w:rsidRPr="00C06FE1" w:rsidRDefault="002C3E06"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06FE1">
        <w:rPr>
          <w:rFonts w:ascii="Times New Roman" w:hAnsi="Times New Roman" w:cs="Times New Roman"/>
          <w:b w:val="0"/>
          <w:bCs w:val="0"/>
          <w:kern w:val="0"/>
          <w:sz w:val="36"/>
          <w:szCs w:val="36"/>
          <w:lang w:val="en-GB" w:eastAsia="en-GB"/>
        </w:rPr>
        <w:t>Discussion on RACH for SBFD</w:t>
      </w:r>
    </w:p>
    <w:p w14:paraId="0D203760" w14:textId="728F6DEE" w:rsidR="002C3E06" w:rsidRPr="00C06FE1" w:rsidRDefault="002C3E06" w:rsidP="00C503B3">
      <w:pPr>
        <w:pStyle w:val="a0"/>
        <w:rPr>
          <w:rFonts w:ascii="Times New Roman" w:hAnsi="Times New Roman"/>
        </w:rPr>
      </w:pPr>
      <w:r w:rsidRPr="00C06FE1">
        <w:rPr>
          <w:rFonts w:ascii="Times New Roman" w:hAnsi="Times New Roman"/>
        </w:rPr>
        <w:t xml:space="preserve">For SBFD operation, ROs configured in UL SB can provide more PRACH transmission </w:t>
      </w:r>
      <w:r w:rsidR="005121D3" w:rsidRPr="00C06FE1">
        <w:rPr>
          <w:rFonts w:ascii="Times New Roman" w:hAnsi="Times New Roman"/>
        </w:rPr>
        <w:t>opportunities</w:t>
      </w:r>
      <w:r w:rsidRPr="00C06FE1">
        <w:rPr>
          <w:rFonts w:ascii="Times New Roman" w:hAnsi="Times New Roman"/>
        </w:rPr>
        <w:t>, which may reduce random access latency and collision probability and/or improve coverage. Therefore, it is beneficial to support RACH for SBFD</w:t>
      </w:r>
      <w:r w:rsidR="00514273" w:rsidRPr="00C06FE1">
        <w:rPr>
          <w:rFonts w:ascii="Times New Roman" w:hAnsi="Times New Roman"/>
        </w:rPr>
        <w:t xml:space="preserve"> operation</w:t>
      </w:r>
      <w:r w:rsidRPr="00C06FE1">
        <w:rPr>
          <w:rFonts w:ascii="Times New Roman" w:hAnsi="Times New Roman"/>
        </w:rPr>
        <w:t>.</w:t>
      </w:r>
    </w:p>
    <w:p w14:paraId="6E38DC14" w14:textId="1EDA1A9B" w:rsidR="00901985" w:rsidRPr="00C06FE1" w:rsidRDefault="00EC78F5" w:rsidP="00C503B3">
      <w:pPr>
        <w:pStyle w:val="a0"/>
        <w:rPr>
          <w:rFonts w:ascii="Times New Roman" w:hAnsi="Times New Roman"/>
        </w:rPr>
      </w:pPr>
      <w:r w:rsidRPr="00C06FE1">
        <w:rPr>
          <w:rFonts w:ascii="Times New Roman" w:hAnsi="Times New Roman"/>
        </w:rPr>
        <w:t>In NR, random access procedure</w:t>
      </w:r>
      <w:r w:rsidR="00285CD2" w:rsidRPr="00C06FE1">
        <w:rPr>
          <w:rFonts w:ascii="Times New Roman" w:hAnsi="Times New Roman"/>
        </w:rPr>
        <w:t>s</w:t>
      </w:r>
      <w:r w:rsidRPr="00C06FE1">
        <w:rPr>
          <w:rFonts w:ascii="Times New Roman" w:hAnsi="Times New Roman"/>
        </w:rPr>
        <w:t xml:space="preserve"> </w:t>
      </w:r>
      <w:r w:rsidR="00901985" w:rsidRPr="00C06FE1">
        <w:rPr>
          <w:rFonts w:ascii="Times New Roman" w:hAnsi="Times New Roman"/>
        </w:rPr>
        <w:t xml:space="preserve">in </w:t>
      </w:r>
      <w:r w:rsidR="0073462F" w:rsidRPr="00C06FE1">
        <w:rPr>
          <w:rFonts w:ascii="Times New Roman" w:hAnsi="Times New Roman"/>
        </w:rPr>
        <w:t>RRC_</w:t>
      </w:r>
      <w:r w:rsidR="00901985" w:rsidRPr="00C06FE1">
        <w:rPr>
          <w:rFonts w:ascii="Times New Roman" w:hAnsi="Times New Roman"/>
        </w:rPr>
        <w:t xml:space="preserve">CONNECTED mode </w:t>
      </w:r>
      <w:r w:rsidR="00285CD2" w:rsidRPr="00C06FE1">
        <w:rPr>
          <w:rFonts w:ascii="Times New Roman" w:hAnsi="Times New Roman"/>
        </w:rPr>
        <w:t xml:space="preserve">can be </w:t>
      </w:r>
      <w:r w:rsidRPr="00C06FE1">
        <w:rPr>
          <w:rFonts w:ascii="Times New Roman" w:hAnsi="Times New Roman"/>
        </w:rPr>
        <w:t>triggered by a number of events</w:t>
      </w:r>
      <w:r w:rsidR="00901985" w:rsidRPr="00C06FE1">
        <w:rPr>
          <w:rFonts w:ascii="Times New Roman" w:hAnsi="Times New Roman"/>
        </w:rPr>
        <w:t xml:space="preserve">, </w:t>
      </w:r>
      <w:r w:rsidR="005C1C88" w:rsidRPr="00C06FE1">
        <w:rPr>
          <w:rFonts w:ascii="Times New Roman" w:hAnsi="Times New Roman"/>
        </w:rPr>
        <w:t>as</w:t>
      </w:r>
      <w:r w:rsidR="00514273" w:rsidRPr="00C06FE1">
        <w:rPr>
          <w:rFonts w:ascii="Times New Roman" w:hAnsi="Times New Roman"/>
        </w:rPr>
        <w:t xml:space="preserve"> shown</w:t>
      </w:r>
      <w:r w:rsidR="005C1C88" w:rsidRPr="00C06FE1">
        <w:rPr>
          <w:rFonts w:ascii="Times New Roman" w:hAnsi="Times New Roman"/>
        </w:rPr>
        <w:t xml:space="preserve"> in Table 1</w:t>
      </w:r>
      <w:r w:rsidR="00285CD2" w:rsidRPr="00C06FE1">
        <w:rPr>
          <w:rFonts w:ascii="Times New Roman" w:hAnsi="Times New Roman"/>
        </w:rPr>
        <w:t>.</w:t>
      </w:r>
    </w:p>
    <w:p w14:paraId="5A8D9252" w14:textId="0A49FAF1" w:rsidR="007E0A91" w:rsidRPr="00C06FE1" w:rsidRDefault="005C1C88" w:rsidP="005C1C88">
      <w:pPr>
        <w:pStyle w:val="a0"/>
        <w:jc w:val="center"/>
        <w:rPr>
          <w:rFonts w:ascii="Times New Roman" w:eastAsiaTheme="minorEastAsia" w:hAnsi="Times New Roman"/>
          <w:lang w:eastAsia="zh-CN"/>
        </w:rPr>
      </w:pPr>
      <w:r w:rsidRPr="00C06FE1">
        <w:rPr>
          <w:rFonts w:ascii="Times New Roman" w:eastAsiaTheme="minorEastAsia" w:hAnsi="Times New Roman"/>
          <w:lang w:eastAsia="zh-CN"/>
        </w:rPr>
        <w:t>Table 1</w:t>
      </w:r>
      <w:r w:rsidRPr="00C06FE1">
        <w:rPr>
          <w:rFonts w:ascii="Times New Roman" w:eastAsiaTheme="minorEastAsia" w:hAnsi="Times New Roman"/>
          <w:b/>
          <w:bCs/>
          <w:szCs w:val="20"/>
        </w:rPr>
        <w:t xml:space="preserve"> </w:t>
      </w:r>
      <w:r w:rsidRPr="00C06FE1">
        <w:rPr>
          <w:rFonts w:ascii="Times New Roman" w:eastAsiaTheme="minorEastAsia" w:hAnsi="Times New Roman"/>
          <w:bCs/>
          <w:szCs w:val="20"/>
        </w:rPr>
        <w:t>RA triggering events</w:t>
      </w:r>
    </w:p>
    <w:tbl>
      <w:tblPr>
        <w:tblStyle w:val="ac"/>
        <w:tblW w:w="0" w:type="auto"/>
        <w:tblLook w:val="04A0" w:firstRow="1" w:lastRow="0" w:firstColumn="1" w:lastColumn="0" w:noHBand="0" w:noVBand="1"/>
      </w:tblPr>
      <w:tblGrid>
        <w:gridCol w:w="6516"/>
        <w:gridCol w:w="850"/>
        <w:gridCol w:w="930"/>
      </w:tblGrid>
      <w:tr w:rsidR="005C1C88" w:rsidRPr="00C06FE1" w14:paraId="59B2A3AB" w14:textId="77777777" w:rsidTr="000C03B6">
        <w:tc>
          <w:tcPr>
            <w:tcW w:w="6516" w:type="dxa"/>
          </w:tcPr>
          <w:p w14:paraId="18804D0E" w14:textId="77777777" w:rsidR="005C1C88" w:rsidRPr="00C06FE1" w:rsidRDefault="005C1C88" w:rsidP="000C03B6">
            <w:pPr>
              <w:jc w:val="center"/>
              <w:rPr>
                <w:sz w:val="20"/>
                <w:szCs w:val="20"/>
              </w:rPr>
            </w:pPr>
            <w:r w:rsidRPr="00C06FE1">
              <w:rPr>
                <w:rFonts w:eastAsiaTheme="minorEastAsia"/>
                <w:b/>
                <w:bCs/>
                <w:sz w:val="20"/>
                <w:szCs w:val="20"/>
              </w:rPr>
              <w:t>RA triggered by events</w:t>
            </w:r>
          </w:p>
        </w:tc>
        <w:tc>
          <w:tcPr>
            <w:tcW w:w="850" w:type="dxa"/>
          </w:tcPr>
          <w:p w14:paraId="0D18C3B1" w14:textId="77777777" w:rsidR="005C1C88" w:rsidRPr="00C06FE1" w:rsidRDefault="005C1C88" w:rsidP="000C03B6">
            <w:pPr>
              <w:rPr>
                <w:sz w:val="20"/>
                <w:szCs w:val="20"/>
              </w:rPr>
            </w:pPr>
            <w:r w:rsidRPr="00C06FE1">
              <w:rPr>
                <w:rFonts w:eastAsiaTheme="minorEastAsia"/>
                <w:sz w:val="20"/>
                <w:szCs w:val="20"/>
                <w:lang w:eastAsia="zh-CN"/>
              </w:rPr>
              <w:t>CFRA</w:t>
            </w:r>
          </w:p>
        </w:tc>
        <w:tc>
          <w:tcPr>
            <w:tcW w:w="930" w:type="dxa"/>
          </w:tcPr>
          <w:p w14:paraId="0A181A39" w14:textId="77777777" w:rsidR="005C1C88" w:rsidRPr="00C06FE1" w:rsidRDefault="005C1C88" w:rsidP="000C03B6">
            <w:pPr>
              <w:rPr>
                <w:sz w:val="20"/>
                <w:szCs w:val="20"/>
              </w:rPr>
            </w:pPr>
            <w:r w:rsidRPr="00C06FE1">
              <w:rPr>
                <w:rFonts w:eastAsiaTheme="minorEastAsia"/>
                <w:sz w:val="20"/>
                <w:szCs w:val="20"/>
                <w:lang w:eastAsia="zh-CN"/>
              </w:rPr>
              <w:t>CBRA</w:t>
            </w:r>
          </w:p>
        </w:tc>
      </w:tr>
      <w:tr w:rsidR="005C1C88" w:rsidRPr="00C06FE1" w14:paraId="728C8F72" w14:textId="77777777" w:rsidTr="000C03B6">
        <w:tc>
          <w:tcPr>
            <w:tcW w:w="6516" w:type="dxa"/>
          </w:tcPr>
          <w:p w14:paraId="353DC258" w14:textId="77777777" w:rsidR="005C1C88" w:rsidRPr="00C06FE1" w:rsidRDefault="005C1C88" w:rsidP="000C03B6">
            <w:pPr>
              <w:pStyle w:val="a0"/>
              <w:rPr>
                <w:rFonts w:ascii="Times New Roman" w:eastAsiaTheme="minorEastAsia" w:hAnsi="Times New Roman"/>
                <w:szCs w:val="20"/>
                <w:lang w:eastAsia="zh-CN"/>
              </w:rPr>
            </w:pPr>
            <w:r w:rsidRPr="00C06FE1">
              <w:rPr>
                <w:rFonts w:ascii="Times New Roman" w:hAnsi="Times New Roman"/>
                <w:szCs w:val="20"/>
              </w:rPr>
              <w:t xml:space="preserve">DL or </w:t>
            </w:r>
            <w:r w:rsidRPr="00C06FE1">
              <w:rPr>
                <w:rFonts w:ascii="Times New Roman" w:eastAsiaTheme="minorEastAsia" w:hAnsi="Times New Roman"/>
                <w:szCs w:val="20"/>
                <w:lang w:eastAsia="zh-CN"/>
              </w:rPr>
              <w:t xml:space="preserve">UL data arrival during RRC_CONNECTED when UL synchronization status is "non-synchronized" </w:t>
            </w:r>
          </w:p>
        </w:tc>
        <w:tc>
          <w:tcPr>
            <w:tcW w:w="850" w:type="dxa"/>
          </w:tcPr>
          <w:p w14:paraId="1D55810A" w14:textId="77777777" w:rsidR="005C1C88" w:rsidRPr="00C06FE1" w:rsidRDefault="005C1C88" w:rsidP="002C3E06">
            <w:pPr>
              <w:jc w:val="center"/>
              <w:rPr>
                <w:sz w:val="20"/>
                <w:szCs w:val="20"/>
              </w:rPr>
            </w:pPr>
            <w:r w:rsidRPr="00C06FE1">
              <w:rPr>
                <w:sz w:val="20"/>
                <w:szCs w:val="20"/>
              </w:rPr>
              <w:t>√</w:t>
            </w:r>
          </w:p>
        </w:tc>
        <w:tc>
          <w:tcPr>
            <w:tcW w:w="930" w:type="dxa"/>
          </w:tcPr>
          <w:p w14:paraId="744412A7" w14:textId="77777777" w:rsidR="005C1C88" w:rsidRPr="00C06FE1" w:rsidRDefault="005C1C88" w:rsidP="002C3E06">
            <w:pPr>
              <w:jc w:val="center"/>
              <w:rPr>
                <w:sz w:val="20"/>
                <w:szCs w:val="20"/>
              </w:rPr>
            </w:pPr>
            <w:r w:rsidRPr="00C06FE1">
              <w:rPr>
                <w:sz w:val="20"/>
                <w:szCs w:val="20"/>
              </w:rPr>
              <w:t>√</w:t>
            </w:r>
          </w:p>
        </w:tc>
      </w:tr>
      <w:tr w:rsidR="005C1C88" w:rsidRPr="00C06FE1" w14:paraId="1716BBA4" w14:textId="77777777" w:rsidTr="000C03B6">
        <w:tc>
          <w:tcPr>
            <w:tcW w:w="6516" w:type="dxa"/>
          </w:tcPr>
          <w:p w14:paraId="1567EF25" w14:textId="77777777" w:rsidR="005C1C88" w:rsidRPr="00C06FE1" w:rsidRDefault="005C1C88" w:rsidP="000C03B6">
            <w:pPr>
              <w:pStyle w:val="a0"/>
              <w:rPr>
                <w:rFonts w:ascii="Times New Roman" w:hAnsi="Times New Roman"/>
                <w:szCs w:val="20"/>
              </w:rPr>
            </w:pPr>
            <w:r w:rsidRPr="00C06FE1">
              <w:rPr>
                <w:rFonts w:ascii="Times New Roman" w:hAnsi="Times New Roman"/>
                <w:szCs w:val="20"/>
              </w:rPr>
              <w:t>Request by RRC upon synchronous reconfiguration (e.g. handover)</w:t>
            </w:r>
          </w:p>
        </w:tc>
        <w:tc>
          <w:tcPr>
            <w:tcW w:w="850" w:type="dxa"/>
          </w:tcPr>
          <w:p w14:paraId="4F4E131E" w14:textId="77777777" w:rsidR="005C1C88" w:rsidRPr="00C06FE1" w:rsidRDefault="005C1C88" w:rsidP="002C3E06">
            <w:pPr>
              <w:jc w:val="center"/>
              <w:rPr>
                <w:sz w:val="20"/>
                <w:szCs w:val="20"/>
              </w:rPr>
            </w:pPr>
            <w:r w:rsidRPr="00C06FE1">
              <w:rPr>
                <w:sz w:val="20"/>
                <w:szCs w:val="20"/>
              </w:rPr>
              <w:t>√</w:t>
            </w:r>
          </w:p>
        </w:tc>
        <w:tc>
          <w:tcPr>
            <w:tcW w:w="930" w:type="dxa"/>
          </w:tcPr>
          <w:p w14:paraId="014033FA" w14:textId="77777777" w:rsidR="005C1C88" w:rsidRPr="00C06FE1" w:rsidRDefault="005C1C88" w:rsidP="002C3E06">
            <w:pPr>
              <w:jc w:val="center"/>
              <w:rPr>
                <w:sz w:val="20"/>
                <w:szCs w:val="20"/>
              </w:rPr>
            </w:pPr>
            <w:r w:rsidRPr="00C06FE1">
              <w:rPr>
                <w:sz w:val="20"/>
                <w:szCs w:val="20"/>
              </w:rPr>
              <w:t>√</w:t>
            </w:r>
          </w:p>
        </w:tc>
      </w:tr>
      <w:tr w:rsidR="005C1C88" w:rsidRPr="00C06FE1" w14:paraId="3C9EA8F8" w14:textId="77777777" w:rsidTr="000C03B6">
        <w:tc>
          <w:tcPr>
            <w:tcW w:w="6516" w:type="dxa"/>
          </w:tcPr>
          <w:p w14:paraId="5E29306F" w14:textId="77777777" w:rsidR="005C1C88" w:rsidRPr="00C06FE1" w:rsidRDefault="005C1C88" w:rsidP="000C03B6">
            <w:pPr>
              <w:pStyle w:val="a0"/>
              <w:rPr>
                <w:rFonts w:ascii="Times New Roman" w:hAnsi="Times New Roman"/>
                <w:szCs w:val="20"/>
              </w:rPr>
            </w:pPr>
            <w:r w:rsidRPr="00C06FE1">
              <w:rPr>
                <w:rFonts w:ascii="Times New Roman" w:hAnsi="Times New Roman"/>
                <w:szCs w:val="20"/>
              </w:rPr>
              <w:t>To establish time alignment for a secondary TAG</w:t>
            </w:r>
          </w:p>
        </w:tc>
        <w:tc>
          <w:tcPr>
            <w:tcW w:w="850" w:type="dxa"/>
          </w:tcPr>
          <w:p w14:paraId="6D33FDF5" w14:textId="77777777" w:rsidR="005C1C88" w:rsidRPr="00C06FE1" w:rsidRDefault="005C1C88" w:rsidP="002C3E06">
            <w:pPr>
              <w:jc w:val="center"/>
              <w:rPr>
                <w:sz w:val="20"/>
                <w:szCs w:val="20"/>
              </w:rPr>
            </w:pPr>
            <w:r w:rsidRPr="00C06FE1">
              <w:rPr>
                <w:sz w:val="20"/>
                <w:szCs w:val="20"/>
              </w:rPr>
              <w:t>√</w:t>
            </w:r>
          </w:p>
        </w:tc>
        <w:tc>
          <w:tcPr>
            <w:tcW w:w="930" w:type="dxa"/>
          </w:tcPr>
          <w:p w14:paraId="7EA28A40" w14:textId="77777777" w:rsidR="005C1C88" w:rsidRPr="00C06FE1" w:rsidRDefault="005C1C88" w:rsidP="002C3E06">
            <w:pPr>
              <w:jc w:val="center"/>
              <w:rPr>
                <w:sz w:val="20"/>
                <w:szCs w:val="20"/>
              </w:rPr>
            </w:pPr>
            <w:r w:rsidRPr="00C06FE1">
              <w:rPr>
                <w:sz w:val="20"/>
                <w:szCs w:val="20"/>
              </w:rPr>
              <w:t>√</w:t>
            </w:r>
          </w:p>
        </w:tc>
      </w:tr>
      <w:tr w:rsidR="005C1C88" w:rsidRPr="00C06FE1" w14:paraId="141A9D81" w14:textId="77777777" w:rsidTr="000C03B6">
        <w:tc>
          <w:tcPr>
            <w:tcW w:w="6516" w:type="dxa"/>
          </w:tcPr>
          <w:p w14:paraId="2DC50557" w14:textId="77777777" w:rsidR="005C1C88" w:rsidRPr="00C06FE1" w:rsidRDefault="005C1C88" w:rsidP="000C03B6">
            <w:pPr>
              <w:pStyle w:val="a0"/>
              <w:rPr>
                <w:rFonts w:ascii="Times New Roman" w:hAnsi="Times New Roman"/>
                <w:szCs w:val="20"/>
              </w:rPr>
            </w:pPr>
            <w:r w:rsidRPr="00C06FE1">
              <w:rPr>
                <w:rFonts w:ascii="Times New Roman" w:hAnsi="Times New Roman"/>
                <w:szCs w:val="20"/>
              </w:rPr>
              <w:t xml:space="preserve">Request for </w:t>
            </w:r>
            <w:proofErr w:type="gramStart"/>
            <w:r w:rsidRPr="00C06FE1">
              <w:rPr>
                <w:rFonts w:ascii="Times New Roman" w:hAnsi="Times New Roman"/>
                <w:szCs w:val="20"/>
              </w:rPr>
              <w:t>Other</w:t>
            </w:r>
            <w:proofErr w:type="gramEnd"/>
            <w:r w:rsidRPr="00C06FE1">
              <w:rPr>
                <w:rFonts w:ascii="Times New Roman" w:hAnsi="Times New Roman"/>
                <w:szCs w:val="20"/>
              </w:rPr>
              <w:t xml:space="preserve"> SI</w:t>
            </w:r>
          </w:p>
        </w:tc>
        <w:tc>
          <w:tcPr>
            <w:tcW w:w="850" w:type="dxa"/>
          </w:tcPr>
          <w:p w14:paraId="7A6AACE0" w14:textId="77777777" w:rsidR="005C1C88" w:rsidRPr="00C06FE1" w:rsidRDefault="005C1C88" w:rsidP="002C3E06">
            <w:pPr>
              <w:jc w:val="center"/>
              <w:rPr>
                <w:sz w:val="20"/>
                <w:szCs w:val="20"/>
              </w:rPr>
            </w:pPr>
            <w:r w:rsidRPr="00C06FE1">
              <w:rPr>
                <w:sz w:val="20"/>
                <w:szCs w:val="20"/>
              </w:rPr>
              <w:t>√</w:t>
            </w:r>
          </w:p>
        </w:tc>
        <w:tc>
          <w:tcPr>
            <w:tcW w:w="930" w:type="dxa"/>
          </w:tcPr>
          <w:p w14:paraId="6976F825" w14:textId="77777777" w:rsidR="005C1C88" w:rsidRPr="00C06FE1" w:rsidRDefault="005C1C88" w:rsidP="002C3E06">
            <w:pPr>
              <w:jc w:val="center"/>
              <w:rPr>
                <w:sz w:val="20"/>
                <w:szCs w:val="20"/>
              </w:rPr>
            </w:pPr>
            <w:r w:rsidRPr="00C06FE1">
              <w:rPr>
                <w:sz w:val="20"/>
                <w:szCs w:val="20"/>
              </w:rPr>
              <w:t>√</w:t>
            </w:r>
          </w:p>
        </w:tc>
      </w:tr>
      <w:tr w:rsidR="005C1C88" w:rsidRPr="00C06FE1" w14:paraId="61864F25" w14:textId="77777777" w:rsidTr="000C03B6">
        <w:tc>
          <w:tcPr>
            <w:tcW w:w="6516" w:type="dxa"/>
          </w:tcPr>
          <w:p w14:paraId="5C190D37" w14:textId="77777777" w:rsidR="005C1C88" w:rsidRPr="00C06FE1" w:rsidRDefault="005C1C88" w:rsidP="000C03B6">
            <w:pPr>
              <w:pStyle w:val="a0"/>
              <w:rPr>
                <w:rFonts w:ascii="Times New Roman" w:hAnsi="Times New Roman"/>
                <w:szCs w:val="20"/>
              </w:rPr>
            </w:pPr>
            <w:r w:rsidRPr="00C06FE1">
              <w:rPr>
                <w:rFonts w:ascii="Times New Roman" w:eastAsiaTheme="minorEastAsia" w:hAnsi="Times New Roman"/>
                <w:szCs w:val="20"/>
                <w:lang w:eastAsia="zh-CN"/>
              </w:rPr>
              <w:t>Beam failure recovery</w:t>
            </w:r>
          </w:p>
        </w:tc>
        <w:tc>
          <w:tcPr>
            <w:tcW w:w="850" w:type="dxa"/>
          </w:tcPr>
          <w:p w14:paraId="481CEF64" w14:textId="77777777" w:rsidR="005C1C88" w:rsidRPr="00C06FE1" w:rsidRDefault="005C1C88" w:rsidP="002C3E06">
            <w:pPr>
              <w:jc w:val="center"/>
              <w:rPr>
                <w:sz w:val="20"/>
                <w:szCs w:val="20"/>
              </w:rPr>
            </w:pPr>
            <w:r w:rsidRPr="00C06FE1">
              <w:rPr>
                <w:sz w:val="20"/>
                <w:szCs w:val="20"/>
              </w:rPr>
              <w:t>√</w:t>
            </w:r>
          </w:p>
        </w:tc>
        <w:tc>
          <w:tcPr>
            <w:tcW w:w="930" w:type="dxa"/>
          </w:tcPr>
          <w:p w14:paraId="1918A533" w14:textId="77777777" w:rsidR="005C1C88" w:rsidRPr="00C06FE1" w:rsidRDefault="005C1C88" w:rsidP="002C3E06">
            <w:pPr>
              <w:jc w:val="center"/>
              <w:rPr>
                <w:sz w:val="20"/>
                <w:szCs w:val="20"/>
              </w:rPr>
            </w:pPr>
            <w:r w:rsidRPr="00C06FE1">
              <w:rPr>
                <w:sz w:val="20"/>
                <w:szCs w:val="20"/>
              </w:rPr>
              <w:t>√</w:t>
            </w:r>
          </w:p>
        </w:tc>
      </w:tr>
      <w:tr w:rsidR="005C1C88" w:rsidRPr="00C06FE1" w14:paraId="1E7D2BA5" w14:textId="77777777" w:rsidTr="000C03B6">
        <w:tc>
          <w:tcPr>
            <w:tcW w:w="6516" w:type="dxa"/>
          </w:tcPr>
          <w:p w14:paraId="7897326D" w14:textId="77777777" w:rsidR="005C1C88" w:rsidRPr="00C06FE1" w:rsidRDefault="005C1C88" w:rsidP="000C03B6">
            <w:pPr>
              <w:pStyle w:val="a0"/>
              <w:rPr>
                <w:rFonts w:ascii="Times New Roman" w:eastAsiaTheme="minorEastAsia" w:hAnsi="Times New Roman"/>
                <w:szCs w:val="20"/>
                <w:lang w:eastAsia="zh-CN"/>
              </w:rPr>
            </w:pPr>
            <w:r w:rsidRPr="00C06FE1">
              <w:rPr>
                <w:rFonts w:ascii="Times New Roman" w:hAnsi="Times New Roman"/>
                <w:szCs w:val="20"/>
                <w:lang w:eastAsia="zh-CN"/>
              </w:rPr>
              <w:t>RRC Connection Re-establishment procedure</w:t>
            </w:r>
          </w:p>
        </w:tc>
        <w:tc>
          <w:tcPr>
            <w:tcW w:w="850" w:type="dxa"/>
          </w:tcPr>
          <w:p w14:paraId="5B7686B1" w14:textId="77777777" w:rsidR="005C1C88" w:rsidRPr="00C06FE1" w:rsidRDefault="005C1C88" w:rsidP="002C3E06">
            <w:pPr>
              <w:jc w:val="center"/>
              <w:rPr>
                <w:sz w:val="20"/>
                <w:szCs w:val="20"/>
              </w:rPr>
            </w:pPr>
          </w:p>
        </w:tc>
        <w:tc>
          <w:tcPr>
            <w:tcW w:w="930" w:type="dxa"/>
          </w:tcPr>
          <w:p w14:paraId="6D1A2152" w14:textId="77777777" w:rsidR="005C1C88" w:rsidRPr="00C06FE1" w:rsidRDefault="005C1C88" w:rsidP="002C3E06">
            <w:pPr>
              <w:jc w:val="center"/>
              <w:rPr>
                <w:sz w:val="20"/>
                <w:szCs w:val="20"/>
              </w:rPr>
            </w:pPr>
            <w:r w:rsidRPr="00C06FE1">
              <w:rPr>
                <w:sz w:val="20"/>
                <w:szCs w:val="20"/>
              </w:rPr>
              <w:t>√</w:t>
            </w:r>
          </w:p>
        </w:tc>
      </w:tr>
      <w:tr w:rsidR="005C1C88" w:rsidRPr="00C06FE1" w14:paraId="2E3104DD" w14:textId="77777777" w:rsidTr="000C03B6">
        <w:tc>
          <w:tcPr>
            <w:tcW w:w="6516" w:type="dxa"/>
          </w:tcPr>
          <w:p w14:paraId="43001F4D" w14:textId="77777777" w:rsidR="005C1C88" w:rsidRPr="00C06FE1" w:rsidRDefault="005C1C88" w:rsidP="000C03B6">
            <w:pPr>
              <w:pStyle w:val="a0"/>
              <w:rPr>
                <w:rFonts w:ascii="Times New Roman" w:eastAsiaTheme="minorEastAsia" w:hAnsi="Times New Roman"/>
                <w:szCs w:val="20"/>
                <w:lang w:eastAsia="zh-CN"/>
              </w:rPr>
            </w:pPr>
            <w:r w:rsidRPr="00C06FE1">
              <w:rPr>
                <w:rFonts w:ascii="Times New Roman" w:eastAsiaTheme="minorEastAsia" w:hAnsi="Times New Roman"/>
                <w:szCs w:val="20"/>
                <w:lang w:eastAsia="zh-CN"/>
              </w:rPr>
              <w:t>UL data arrival d</w:t>
            </w:r>
            <w:r w:rsidRPr="00C06FE1">
              <w:rPr>
                <w:rFonts w:ascii="Times New Roman" w:hAnsi="Times New Roman"/>
                <w:szCs w:val="20"/>
              </w:rPr>
              <w:t>uring RRC_CONNECTED when there are no PUCCH resources for SR available</w:t>
            </w:r>
          </w:p>
        </w:tc>
        <w:tc>
          <w:tcPr>
            <w:tcW w:w="850" w:type="dxa"/>
          </w:tcPr>
          <w:p w14:paraId="76BD95F3" w14:textId="77777777" w:rsidR="005C1C88" w:rsidRPr="00C06FE1" w:rsidRDefault="005C1C88" w:rsidP="002C3E06">
            <w:pPr>
              <w:jc w:val="center"/>
              <w:rPr>
                <w:sz w:val="20"/>
                <w:szCs w:val="20"/>
              </w:rPr>
            </w:pPr>
          </w:p>
        </w:tc>
        <w:tc>
          <w:tcPr>
            <w:tcW w:w="930" w:type="dxa"/>
          </w:tcPr>
          <w:p w14:paraId="622E8855" w14:textId="77777777" w:rsidR="005C1C88" w:rsidRPr="00C06FE1" w:rsidRDefault="005C1C88" w:rsidP="002C3E06">
            <w:pPr>
              <w:jc w:val="center"/>
              <w:rPr>
                <w:sz w:val="20"/>
                <w:szCs w:val="20"/>
              </w:rPr>
            </w:pPr>
            <w:r w:rsidRPr="00C06FE1">
              <w:rPr>
                <w:sz w:val="20"/>
                <w:szCs w:val="20"/>
              </w:rPr>
              <w:t>√</w:t>
            </w:r>
          </w:p>
        </w:tc>
      </w:tr>
      <w:tr w:rsidR="005C1C88" w:rsidRPr="00C06FE1" w14:paraId="1F55472D" w14:textId="77777777" w:rsidTr="000C03B6">
        <w:tc>
          <w:tcPr>
            <w:tcW w:w="6516" w:type="dxa"/>
          </w:tcPr>
          <w:p w14:paraId="29945FEA" w14:textId="77777777" w:rsidR="005C1C88" w:rsidRPr="00C06FE1" w:rsidRDefault="005C1C88" w:rsidP="000C03B6">
            <w:pPr>
              <w:pStyle w:val="a0"/>
              <w:rPr>
                <w:rFonts w:ascii="Times New Roman" w:eastAsiaTheme="minorEastAsia" w:hAnsi="Times New Roman"/>
                <w:szCs w:val="20"/>
                <w:lang w:eastAsia="zh-CN"/>
              </w:rPr>
            </w:pPr>
            <w:r w:rsidRPr="00C06FE1">
              <w:rPr>
                <w:rFonts w:ascii="Times New Roman" w:hAnsi="Times New Roman"/>
                <w:szCs w:val="20"/>
              </w:rPr>
              <w:t>SR failure</w:t>
            </w:r>
          </w:p>
        </w:tc>
        <w:tc>
          <w:tcPr>
            <w:tcW w:w="850" w:type="dxa"/>
          </w:tcPr>
          <w:p w14:paraId="3C304E61" w14:textId="77777777" w:rsidR="005C1C88" w:rsidRPr="00C06FE1" w:rsidRDefault="005C1C88" w:rsidP="002C3E06">
            <w:pPr>
              <w:jc w:val="center"/>
              <w:rPr>
                <w:sz w:val="20"/>
                <w:szCs w:val="20"/>
              </w:rPr>
            </w:pPr>
          </w:p>
        </w:tc>
        <w:tc>
          <w:tcPr>
            <w:tcW w:w="930" w:type="dxa"/>
          </w:tcPr>
          <w:p w14:paraId="243BA5D3" w14:textId="77777777" w:rsidR="005C1C88" w:rsidRPr="00C06FE1" w:rsidRDefault="005C1C88" w:rsidP="002C3E06">
            <w:pPr>
              <w:jc w:val="center"/>
              <w:rPr>
                <w:sz w:val="20"/>
                <w:szCs w:val="20"/>
              </w:rPr>
            </w:pPr>
            <w:r w:rsidRPr="00C06FE1">
              <w:rPr>
                <w:sz w:val="20"/>
                <w:szCs w:val="20"/>
              </w:rPr>
              <w:t>√</w:t>
            </w:r>
          </w:p>
        </w:tc>
      </w:tr>
    </w:tbl>
    <w:p w14:paraId="082BEF19" w14:textId="77777777" w:rsidR="005C1C88" w:rsidRPr="00C06FE1" w:rsidRDefault="005C1C88" w:rsidP="00C503B3">
      <w:pPr>
        <w:pStyle w:val="a0"/>
        <w:rPr>
          <w:rFonts w:ascii="Times New Roman" w:hAnsi="Times New Roman"/>
        </w:rPr>
      </w:pPr>
    </w:p>
    <w:p w14:paraId="69E0AF08" w14:textId="65F9AEEE" w:rsidR="00C503B3" w:rsidRPr="00C06FE1" w:rsidRDefault="00E121CC" w:rsidP="00C503B3">
      <w:pPr>
        <w:pStyle w:val="a0"/>
        <w:rPr>
          <w:rFonts w:ascii="Times New Roman" w:hAnsi="Times New Roman"/>
        </w:rPr>
      </w:pPr>
      <w:r w:rsidRPr="00C06FE1">
        <w:rPr>
          <w:rFonts w:ascii="Times New Roman" w:hAnsi="Times New Roman"/>
        </w:rPr>
        <w:t>I</w:t>
      </w:r>
      <w:r w:rsidR="002D26B3" w:rsidRPr="00C06FE1">
        <w:rPr>
          <w:rFonts w:ascii="Times New Roman" w:hAnsi="Times New Roman"/>
        </w:rPr>
        <w:t xml:space="preserve">n </w:t>
      </w:r>
      <w:r w:rsidR="0073462F" w:rsidRPr="00C06FE1">
        <w:rPr>
          <w:rFonts w:ascii="Times New Roman" w:hAnsi="Times New Roman"/>
        </w:rPr>
        <w:t>RRC_</w:t>
      </w:r>
      <w:r w:rsidR="002D26B3" w:rsidRPr="00C06FE1">
        <w:rPr>
          <w:rFonts w:ascii="Times New Roman" w:hAnsi="Times New Roman"/>
        </w:rPr>
        <w:t>CONNECTED mode</w:t>
      </w:r>
      <w:r w:rsidR="00F561FD" w:rsidRPr="00C06FE1">
        <w:rPr>
          <w:rFonts w:ascii="Times New Roman" w:eastAsia="宋体" w:hAnsi="Times New Roman"/>
          <w:lang w:eastAsia="zh-CN"/>
        </w:rPr>
        <w:t>,</w:t>
      </w:r>
      <w:r w:rsidR="002D26B3" w:rsidRPr="00C06FE1">
        <w:rPr>
          <w:rFonts w:ascii="Times New Roman" w:hAnsi="Times New Roman"/>
        </w:rPr>
        <w:t xml:space="preserve"> </w:t>
      </w:r>
      <w:r w:rsidR="00F561FD" w:rsidRPr="00C06FE1">
        <w:rPr>
          <w:rFonts w:ascii="Times New Roman" w:hAnsi="Times New Roman"/>
        </w:rPr>
        <w:t>r</w:t>
      </w:r>
      <w:r w:rsidR="00DF7578" w:rsidRPr="00C06FE1">
        <w:rPr>
          <w:rFonts w:ascii="Times New Roman" w:hAnsi="Times New Roman"/>
        </w:rPr>
        <w:t>andom access procedure</w:t>
      </w:r>
      <w:r w:rsidR="003353FA" w:rsidRPr="00C06FE1">
        <w:rPr>
          <w:rFonts w:ascii="Times New Roman" w:hAnsi="Times New Roman"/>
        </w:rPr>
        <w:t>s</w:t>
      </w:r>
      <w:r w:rsidR="00DF7578" w:rsidRPr="00C06FE1">
        <w:rPr>
          <w:rFonts w:ascii="Times New Roman" w:hAnsi="Times New Roman"/>
        </w:rPr>
        <w:t xml:space="preserve"> can </w:t>
      </w:r>
      <w:r w:rsidR="003353FA" w:rsidRPr="00C06FE1">
        <w:rPr>
          <w:rFonts w:ascii="Times New Roman" w:hAnsi="Times New Roman"/>
        </w:rPr>
        <w:t>be</w:t>
      </w:r>
      <w:r w:rsidR="00DF7578" w:rsidRPr="00C06FE1">
        <w:rPr>
          <w:rFonts w:ascii="Times New Roman" w:hAnsi="Times New Roman"/>
        </w:rPr>
        <w:t xml:space="preserve"> contention-based random access (CBRA) </w:t>
      </w:r>
      <w:r w:rsidR="003353FA" w:rsidRPr="00C06FE1">
        <w:rPr>
          <w:rFonts w:ascii="Times New Roman" w:hAnsi="Times New Roman"/>
        </w:rPr>
        <w:t xml:space="preserve">or </w:t>
      </w:r>
      <w:r w:rsidR="00DF7578" w:rsidRPr="00C06FE1">
        <w:rPr>
          <w:rFonts w:ascii="Times New Roman" w:hAnsi="Times New Roman"/>
        </w:rPr>
        <w:t>contention-free random access (CFRA)</w:t>
      </w:r>
      <w:r w:rsidR="00F561FD" w:rsidRPr="00C06FE1">
        <w:rPr>
          <w:rFonts w:ascii="Times New Roman" w:hAnsi="Times New Roman"/>
        </w:rPr>
        <w:t xml:space="preserve">. </w:t>
      </w:r>
      <w:r w:rsidR="003353FA" w:rsidRPr="00C06FE1">
        <w:rPr>
          <w:rFonts w:ascii="Times New Roman" w:hAnsi="Times New Roman"/>
        </w:rPr>
        <w:t>Besides</w:t>
      </w:r>
      <w:r w:rsidR="001557A0" w:rsidRPr="00C06FE1">
        <w:rPr>
          <w:rFonts w:ascii="Times New Roman" w:hAnsi="Times New Roman"/>
        </w:rPr>
        <w:t>, random access procedure</w:t>
      </w:r>
      <w:r w:rsidR="003353FA" w:rsidRPr="00C06FE1">
        <w:rPr>
          <w:rFonts w:ascii="Times New Roman" w:hAnsi="Times New Roman"/>
        </w:rPr>
        <w:t>s</w:t>
      </w:r>
      <w:r w:rsidR="001557A0" w:rsidRPr="00C06FE1">
        <w:rPr>
          <w:rFonts w:ascii="Times New Roman" w:hAnsi="Times New Roman"/>
        </w:rPr>
        <w:t xml:space="preserve"> can also be triggered by PDCCH order</w:t>
      </w:r>
      <w:r w:rsidR="00D60FDA" w:rsidRPr="00C06FE1">
        <w:rPr>
          <w:rFonts w:ascii="Times New Roman" w:hAnsi="Times New Roman"/>
        </w:rPr>
        <w:t>s</w:t>
      </w:r>
      <w:r w:rsidR="001557A0" w:rsidRPr="00C06FE1">
        <w:rPr>
          <w:rFonts w:ascii="Times New Roman" w:hAnsi="Times New Roman"/>
        </w:rPr>
        <w:t xml:space="preserve">. </w:t>
      </w:r>
      <w:r w:rsidR="002837C1" w:rsidRPr="00C06FE1">
        <w:rPr>
          <w:rFonts w:ascii="Times New Roman" w:hAnsi="Times New Roman"/>
        </w:rPr>
        <w:t xml:space="preserve">If Random Access Preamble index </w:t>
      </w:r>
      <w:r w:rsidR="00D60FDA" w:rsidRPr="00C06FE1">
        <w:rPr>
          <w:rFonts w:ascii="Times New Roman" w:hAnsi="Times New Roman"/>
        </w:rPr>
        <w:t>indicated</w:t>
      </w:r>
      <w:r w:rsidR="002837C1" w:rsidRPr="00C06FE1">
        <w:rPr>
          <w:rFonts w:ascii="Times New Roman" w:hAnsi="Times New Roman"/>
        </w:rPr>
        <w:t xml:space="preserve"> by</w:t>
      </w:r>
      <w:r w:rsidR="00D60FDA" w:rsidRPr="00C06FE1">
        <w:rPr>
          <w:rFonts w:ascii="Times New Roman" w:hAnsi="Times New Roman"/>
        </w:rPr>
        <w:t xml:space="preserve"> a</w:t>
      </w:r>
      <w:r w:rsidR="002837C1" w:rsidRPr="00C06FE1">
        <w:rPr>
          <w:rFonts w:ascii="Times New Roman" w:hAnsi="Times New Roman"/>
        </w:rPr>
        <w:t xml:space="preserve"> PDCCH</w:t>
      </w:r>
      <w:r w:rsidR="00D60FDA" w:rsidRPr="00C06FE1">
        <w:rPr>
          <w:rFonts w:ascii="Times New Roman" w:hAnsi="Times New Roman"/>
        </w:rPr>
        <w:t xml:space="preserve"> order</w:t>
      </w:r>
      <w:r w:rsidR="002837C1" w:rsidRPr="00C06FE1">
        <w:rPr>
          <w:rFonts w:ascii="Times New Roman" w:hAnsi="Times New Roman"/>
        </w:rPr>
        <w:t xml:space="preserve"> is not 0b000000, </w:t>
      </w:r>
      <w:r w:rsidR="00D60FDA" w:rsidRPr="00C06FE1">
        <w:rPr>
          <w:rFonts w:ascii="Times New Roman" w:hAnsi="Times New Roman"/>
        </w:rPr>
        <w:t xml:space="preserve">the </w:t>
      </w:r>
      <w:r w:rsidR="002837C1" w:rsidRPr="00C06FE1">
        <w:rPr>
          <w:rFonts w:ascii="Times New Roman" w:hAnsi="Times New Roman"/>
        </w:rPr>
        <w:t>UE performs CFRA</w:t>
      </w:r>
      <w:r w:rsidR="00D60FDA" w:rsidRPr="00C06FE1">
        <w:rPr>
          <w:rFonts w:ascii="Times New Roman" w:hAnsi="Times New Roman"/>
        </w:rPr>
        <w:t>; otherwise, CBRA will be performed accordingly</w:t>
      </w:r>
      <w:r w:rsidR="00A93BB6" w:rsidRPr="00C06FE1">
        <w:rPr>
          <w:rFonts w:ascii="Times New Roman" w:hAnsi="Times New Roman"/>
        </w:rPr>
        <w:t xml:space="preserve">. </w:t>
      </w:r>
    </w:p>
    <w:p w14:paraId="1DFB4950" w14:textId="52983CBF" w:rsidR="002C3E06" w:rsidRPr="00C06FE1" w:rsidRDefault="002C3E06" w:rsidP="002C3E06">
      <w:pPr>
        <w:pStyle w:val="a0"/>
        <w:rPr>
          <w:rFonts w:ascii="Times New Roman" w:hAnsi="Times New Roman"/>
        </w:rPr>
      </w:pPr>
      <w:r w:rsidRPr="00C06FE1">
        <w:rPr>
          <w:rFonts w:ascii="Times New Roman" w:hAnsi="Times New Roman"/>
        </w:rPr>
        <w:lastRenderedPageBreak/>
        <w:t>From SBFD operation perspective, RACH procedure</w:t>
      </w:r>
      <w:r w:rsidR="003353FA" w:rsidRPr="00C06FE1">
        <w:rPr>
          <w:rFonts w:ascii="Times New Roman" w:hAnsi="Times New Roman"/>
        </w:rPr>
        <w:t>s</w:t>
      </w:r>
      <w:r w:rsidRPr="00C06FE1">
        <w:rPr>
          <w:rFonts w:ascii="Times New Roman" w:hAnsi="Times New Roman"/>
        </w:rPr>
        <w:t xml:space="preserve"> triggered by above-mentioned events does not have obvious difference. </w:t>
      </w:r>
      <w:r w:rsidR="003353FA" w:rsidRPr="00C06FE1">
        <w:rPr>
          <w:rFonts w:ascii="Times New Roman" w:hAnsi="Times New Roman"/>
        </w:rPr>
        <w:t>Therefore, all these events can be considered.</w:t>
      </w:r>
    </w:p>
    <w:p w14:paraId="4C383C82" w14:textId="74CBAE3B" w:rsidR="002C3E06" w:rsidRPr="00C06FE1" w:rsidRDefault="002C3E06" w:rsidP="002C3E06">
      <w:pPr>
        <w:pStyle w:val="a7"/>
        <w:jc w:val="both"/>
        <w:rPr>
          <w:rFonts w:eastAsiaTheme="minorEastAsia"/>
          <w:b w:val="0"/>
          <w:i/>
          <w:lang w:eastAsia="zh-CN"/>
        </w:rPr>
      </w:pPr>
      <w:bookmarkStart w:id="3" w:name="_Ref158045313"/>
      <w:r w:rsidRPr="00C06FE1">
        <w:rPr>
          <w:i/>
        </w:rPr>
        <w:t xml:space="preserve">Proposal </w:t>
      </w:r>
      <w:r w:rsidRPr="00C06FE1">
        <w:rPr>
          <w:i/>
        </w:rPr>
        <w:fldChar w:fldCharType="begin"/>
      </w:r>
      <w:r w:rsidRPr="00C06FE1">
        <w:rPr>
          <w:i/>
        </w:rPr>
        <w:instrText xml:space="preserve"> SEQ Proposal \* ARABIC </w:instrText>
      </w:r>
      <w:r w:rsidRPr="00C06FE1">
        <w:rPr>
          <w:i/>
        </w:rPr>
        <w:fldChar w:fldCharType="separate"/>
      </w:r>
      <w:r w:rsidRPr="00C06FE1">
        <w:rPr>
          <w:i/>
          <w:noProof/>
        </w:rPr>
        <w:t>1</w:t>
      </w:r>
      <w:r w:rsidRPr="00C06FE1">
        <w:rPr>
          <w:i/>
        </w:rPr>
        <w:fldChar w:fldCharType="end"/>
      </w:r>
      <w:r w:rsidRPr="00C06FE1">
        <w:rPr>
          <w:i/>
        </w:rPr>
        <w:t xml:space="preserve">: For RACH </w:t>
      </w:r>
      <w:r w:rsidR="00514273" w:rsidRPr="00C06FE1">
        <w:rPr>
          <w:i/>
        </w:rPr>
        <w:t xml:space="preserve">for SBFD </w:t>
      </w:r>
      <w:r w:rsidR="00FD069B" w:rsidRPr="00C06FE1">
        <w:rPr>
          <w:i/>
        </w:rPr>
        <w:t>in RRC_CONNECTED mode</w:t>
      </w:r>
      <w:r w:rsidRPr="00C06FE1">
        <w:rPr>
          <w:i/>
        </w:rPr>
        <w:t xml:space="preserve">, both CBRA and CFRA </w:t>
      </w:r>
      <w:r w:rsidR="00514273" w:rsidRPr="00C06FE1">
        <w:rPr>
          <w:i/>
        </w:rPr>
        <w:t>can be</w:t>
      </w:r>
      <w:r w:rsidRPr="00C06FE1">
        <w:rPr>
          <w:i/>
        </w:rPr>
        <w:t xml:space="preserve"> supported. All RA trigger</w:t>
      </w:r>
      <w:r w:rsidR="00C923DA" w:rsidRPr="00C06FE1">
        <w:rPr>
          <w:i/>
        </w:rPr>
        <w:t>ing</w:t>
      </w:r>
      <w:r w:rsidRPr="00C06FE1">
        <w:rPr>
          <w:i/>
        </w:rPr>
        <w:t xml:space="preserve"> events can be considered.</w:t>
      </w:r>
      <w:bookmarkEnd w:id="3"/>
    </w:p>
    <w:p w14:paraId="0C49DC89" w14:textId="1704450B" w:rsidR="00E67D1A" w:rsidRPr="00C06FE1" w:rsidRDefault="002C3E06" w:rsidP="002C3E06">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In the following section, we </w:t>
      </w:r>
      <w:r w:rsidR="00407C67" w:rsidRPr="00C06FE1">
        <w:rPr>
          <w:rFonts w:ascii="Times New Roman" w:eastAsiaTheme="minorEastAsia" w:hAnsi="Times New Roman"/>
          <w:lang w:eastAsia="zh-CN"/>
        </w:rPr>
        <w:t xml:space="preserve">will </w:t>
      </w:r>
      <w:r w:rsidRPr="00C06FE1">
        <w:rPr>
          <w:rFonts w:ascii="Times New Roman" w:eastAsiaTheme="minorEastAsia" w:hAnsi="Times New Roman"/>
          <w:lang w:eastAsia="zh-CN"/>
        </w:rPr>
        <w:t xml:space="preserve">discuss CBRA and CFRA in RRC_CONNECTED mode firstly. Then, RA in </w:t>
      </w:r>
      <w:r w:rsidR="000D4604" w:rsidRPr="00C06FE1">
        <w:rPr>
          <w:rFonts w:ascii="Times New Roman" w:eastAsiaTheme="minorEastAsia" w:hAnsi="Times New Roman"/>
          <w:lang w:eastAsia="zh-CN"/>
        </w:rPr>
        <w:t>RRC_IDLE/INACTIVE</w:t>
      </w:r>
      <w:r w:rsidRPr="00C06FE1">
        <w:rPr>
          <w:rFonts w:ascii="Times New Roman" w:eastAsiaTheme="minorEastAsia" w:hAnsi="Times New Roman"/>
          <w:lang w:eastAsia="zh-CN"/>
        </w:rPr>
        <w:t xml:space="preserve"> mode</w:t>
      </w:r>
      <w:r w:rsidR="00407C67" w:rsidRPr="00C06FE1">
        <w:rPr>
          <w:rFonts w:ascii="Times New Roman" w:eastAsiaTheme="minorEastAsia" w:hAnsi="Times New Roman"/>
          <w:lang w:eastAsia="zh-CN"/>
        </w:rPr>
        <w:t xml:space="preserve"> will be discussed</w:t>
      </w:r>
      <w:r w:rsidRPr="00C06FE1">
        <w:rPr>
          <w:rFonts w:ascii="Times New Roman" w:eastAsiaTheme="minorEastAsia" w:hAnsi="Times New Roman"/>
          <w:lang w:eastAsia="zh-CN"/>
        </w:rPr>
        <w:t xml:space="preserve">. </w:t>
      </w:r>
      <w:r w:rsidR="00E67D1A" w:rsidRPr="00C06FE1">
        <w:rPr>
          <w:rFonts w:ascii="Times New Roman" w:eastAsiaTheme="minorEastAsia" w:hAnsi="Times New Roman"/>
          <w:lang w:eastAsia="zh-CN"/>
        </w:rPr>
        <w:t xml:space="preserve"> </w:t>
      </w:r>
    </w:p>
    <w:p w14:paraId="57C53F5D" w14:textId="19D96DD9" w:rsidR="0035047D" w:rsidRPr="00C06FE1" w:rsidRDefault="002C3E06"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06FE1">
        <w:rPr>
          <w:rFonts w:ascii="Times New Roman" w:hAnsi="Times New Roman" w:cs="Times New Roman"/>
          <w:b w:val="0"/>
          <w:bCs w:val="0"/>
          <w:kern w:val="0"/>
          <w:sz w:val="36"/>
          <w:szCs w:val="36"/>
          <w:lang w:val="en-GB" w:eastAsia="en-GB"/>
        </w:rPr>
        <w:t>RA in RRC_CONNECTED mode</w:t>
      </w:r>
    </w:p>
    <w:p w14:paraId="5E6ECA20" w14:textId="34BFF117" w:rsidR="002C3E06" w:rsidRPr="00C06FE1" w:rsidRDefault="002C3E06" w:rsidP="002C3E06">
      <w:pPr>
        <w:pStyle w:val="a0"/>
        <w:rPr>
          <w:rFonts w:ascii="Times New Roman" w:eastAsiaTheme="minorEastAsia" w:hAnsi="Times New Roman"/>
          <w:lang w:eastAsia="zh-CN"/>
        </w:rPr>
      </w:pPr>
      <w:r w:rsidRPr="00C06FE1">
        <w:rPr>
          <w:rFonts w:ascii="Times New Roman" w:eastAsiaTheme="minorEastAsia" w:hAnsi="Times New Roman"/>
          <w:lang w:eastAsia="zh-CN"/>
        </w:rPr>
        <w:t>For RRC</w:t>
      </w:r>
      <w:r w:rsidRPr="00C06FE1">
        <w:rPr>
          <w:rFonts w:ascii="Times New Roman" w:hAnsi="Times New Roman"/>
        </w:rPr>
        <w:t>_CONNECTED mode</w:t>
      </w:r>
      <w:r w:rsidRPr="00C06FE1">
        <w:rPr>
          <w:rFonts w:ascii="Times New Roman" w:eastAsiaTheme="minorEastAsia" w:hAnsi="Times New Roman"/>
          <w:lang w:eastAsia="zh-CN"/>
        </w:rPr>
        <w:t xml:space="preserve">, it can be assumed </w:t>
      </w:r>
      <w:r w:rsidR="00861C2E" w:rsidRPr="00C06FE1">
        <w:rPr>
          <w:rFonts w:ascii="Times New Roman" w:eastAsiaTheme="minorEastAsia" w:hAnsi="Times New Roman"/>
          <w:lang w:eastAsia="zh-CN"/>
        </w:rPr>
        <w:t xml:space="preserve">that </w:t>
      </w:r>
      <w:r w:rsidRPr="00C06FE1">
        <w:rPr>
          <w:rFonts w:ascii="Times New Roman" w:eastAsiaTheme="minorEastAsia" w:hAnsi="Times New Roman"/>
          <w:lang w:eastAsia="zh-CN"/>
        </w:rPr>
        <w:t>SBFD aware UE</w:t>
      </w:r>
      <w:r w:rsidR="00393D90"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have obtained SBFD time/frequency resources configured by </w:t>
      </w:r>
      <w:proofErr w:type="spellStart"/>
      <w:r w:rsidRPr="00C06FE1">
        <w:rPr>
          <w:rFonts w:ascii="Times New Roman" w:eastAsiaTheme="minorEastAsia" w:hAnsi="Times New Roman"/>
          <w:lang w:eastAsia="zh-CN"/>
        </w:rPr>
        <w:t>gNB</w:t>
      </w:r>
      <w:proofErr w:type="spellEnd"/>
      <w:r w:rsidRPr="00C06FE1">
        <w:rPr>
          <w:rFonts w:ascii="Times New Roman" w:eastAsiaTheme="minorEastAsia" w:hAnsi="Times New Roman"/>
          <w:lang w:eastAsia="zh-CN"/>
        </w:rPr>
        <w:t xml:space="preserve">. </w:t>
      </w:r>
      <w:r w:rsidR="000441DA" w:rsidRPr="00C06FE1">
        <w:rPr>
          <w:rFonts w:ascii="Times New Roman" w:eastAsiaTheme="minorEastAsia" w:hAnsi="Times New Roman"/>
          <w:lang w:eastAsia="zh-CN"/>
        </w:rPr>
        <w:t>Therefore</w:t>
      </w:r>
      <w:r w:rsidRPr="00C06FE1">
        <w:rPr>
          <w:rFonts w:ascii="Times New Roman" w:eastAsiaTheme="minorEastAsia" w:hAnsi="Times New Roman"/>
          <w:lang w:eastAsia="zh-CN"/>
        </w:rPr>
        <w:t>, SBFD aware UE</w:t>
      </w:r>
      <w:r w:rsidR="000441DA"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ha</w:t>
      </w:r>
      <w:r w:rsidR="000441DA" w:rsidRPr="00C06FE1">
        <w:rPr>
          <w:rFonts w:ascii="Times New Roman" w:eastAsiaTheme="minorEastAsia" w:hAnsi="Times New Roman"/>
          <w:lang w:eastAsia="zh-CN"/>
        </w:rPr>
        <w:t>ve</w:t>
      </w:r>
      <w:r w:rsidRPr="00C06FE1">
        <w:rPr>
          <w:rFonts w:ascii="Times New Roman" w:eastAsiaTheme="minorEastAsia" w:hAnsi="Times New Roman"/>
          <w:lang w:eastAsia="zh-CN"/>
        </w:rPr>
        <w:t xml:space="preserve"> the knowledge on </w:t>
      </w:r>
      <w:r w:rsidR="000441DA" w:rsidRPr="00C06FE1">
        <w:rPr>
          <w:rFonts w:ascii="Times New Roman" w:eastAsiaTheme="minorEastAsia" w:hAnsi="Times New Roman"/>
          <w:lang w:eastAsia="zh-CN"/>
        </w:rPr>
        <w:t xml:space="preserve">configuration of </w:t>
      </w:r>
      <w:r w:rsidR="0028408D" w:rsidRPr="00C06FE1">
        <w:rPr>
          <w:rFonts w:ascii="Times New Roman" w:eastAsiaTheme="minorEastAsia" w:hAnsi="Times New Roman"/>
          <w:lang w:eastAsia="zh-CN"/>
        </w:rPr>
        <w:t xml:space="preserve">time/frequency locations of SBFD </w:t>
      </w:r>
      <w:proofErr w:type="spellStart"/>
      <w:r w:rsidR="0028408D" w:rsidRPr="00C06FE1">
        <w:rPr>
          <w:rFonts w:ascii="Times New Roman" w:eastAsiaTheme="minorEastAsia" w:hAnsi="Times New Roman"/>
          <w:lang w:eastAsia="zh-CN"/>
        </w:rPr>
        <w:t>subbands</w:t>
      </w:r>
      <w:proofErr w:type="spellEnd"/>
      <w:r w:rsidR="00FB3065" w:rsidRPr="00C06FE1">
        <w:rPr>
          <w:rFonts w:ascii="Times New Roman" w:eastAsiaTheme="minorEastAsia" w:hAnsi="Times New Roman"/>
          <w:lang w:eastAsia="zh-CN"/>
        </w:rPr>
        <w:t>, including SBFD symbols and non-SBFD symbols</w:t>
      </w:r>
      <w:r w:rsidRPr="00C06FE1">
        <w:rPr>
          <w:rFonts w:ascii="Times New Roman" w:eastAsiaTheme="minorEastAsia" w:hAnsi="Times New Roman"/>
          <w:lang w:eastAsia="zh-CN"/>
        </w:rPr>
        <w:t xml:space="preserve">. </w:t>
      </w:r>
    </w:p>
    <w:p w14:paraId="5B4D194C" w14:textId="4290C617" w:rsidR="002C3E06" w:rsidRPr="00C06FE1" w:rsidRDefault="002C3E06" w:rsidP="002C3E06">
      <w:pPr>
        <w:pStyle w:val="a0"/>
        <w:rPr>
          <w:rFonts w:ascii="Times New Roman" w:eastAsiaTheme="minorEastAsia" w:hAnsi="Times New Roman"/>
          <w:lang w:eastAsia="zh-CN"/>
        </w:rPr>
      </w:pPr>
      <w:r w:rsidRPr="00C06FE1">
        <w:rPr>
          <w:rFonts w:ascii="Times New Roman" w:eastAsiaTheme="minorEastAsia" w:hAnsi="Times New Roman"/>
          <w:lang w:eastAsia="zh-CN"/>
        </w:rPr>
        <w:t>For SBFD aware UE</w:t>
      </w:r>
      <w:r w:rsidR="00FB3065"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the following issues </w:t>
      </w:r>
      <w:r w:rsidR="00FB3065" w:rsidRPr="00C06FE1">
        <w:rPr>
          <w:rFonts w:ascii="Times New Roman" w:eastAsiaTheme="minorEastAsia" w:hAnsi="Times New Roman"/>
          <w:lang w:eastAsia="zh-CN"/>
        </w:rPr>
        <w:t>can be considered</w:t>
      </w:r>
      <w:r w:rsidRPr="00C06FE1">
        <w:rPr>
          <w:rFonts w:ascii="Times New Roman" w:eastAsiaTheme="minorEastAsia" w:hAnsi="Times New Roman"/>
          <w:lang w:eastAsia="zh-CN"/>
        </w:rPr>
        <w:t xml:space="preserve"> for further discussion:</w:t>
      </w:r>
    </w:p>
    <w:p w14:paraId="37D05320" w14:textId="4989FA70" w:rsidR="002C3E06" w:rsidRPr="00C06FE1" w:rsidRDefault="002C3E06" w:rsidP="00471B83">
      <w:pPr>
        <w:pStyle w:val="a0"/>
        <w:numPr>
          <w:ilvl w:val="0"/>
          <w:numId w:val="10"/>
        </w:numPr>
        <w:rPr>
          <w:rFonts w:ascii="Times New Roman" w:eastAsiaTheme="minorEastAsia" w:hAnsi="Times New Roman"/>
          <w:lang w:eastAsia="zh-CN"/>
        </w:rPr>
      </w:pPr>
      <w:r w:rsidRPr="00C06FE1">
        <w:rPr>
          <w:rFonts w:ascii="Times New Roman" w:eastAsiaTheme="minorEastAsia" w:hAnsi="Times New Roman"/>
          <w:lang w:eastAsia="zh-CN"/>
        </w:rPr>
        <w:t>Resource configuration for RO/preamble in SBFD symbols and non-SBFD symbols</w:t>
      </w:r>
      <w:r w:rsidR="00FD6B97" w:rsidRPr="00C06FE1">
        <w:rPr>
          <w:rFonts w:ascii="Times New Roman" w:eastAsiaTheme="minorEastAsia" w:hAnsi="Times New Roman"/>
          <w:lang w:eastAsia="zh-CN"/>
        </w:rPr>
        <w:t>.</w:t>
      </w:r>
    </w:p>
    <w:p w14:paraId="4E11B649" w14:textId="470C25D0" w:rsidR="002C3E06" w:rsidRPr="00C06FE1" w:rsidRDefault="002C3E06" w:rsidP="00471B83">
      <w:pPr>
        <w:pStyle w:val="a0"/>
        <w:numPr>
          <w:ilvl w:val="0"/>
          <w:numId w:val="10"/>
        </w:numPr>
        <w:rPr>
          <w:rFonts w:ascii="Times New Roman" w:eastAsiaTheme="minorEastAsia" w:hAnsi="Times New Roman"/>
          <w:lang w:eastAsia="zh-CN"/>
        </w:rPr>
      </w:pPr>
      <w:r w:rsidRPr="00C06FE1">
        <w:rPr>
          <w:rFonts w:ascii="Times New Roman" w:eastAsiaTheme="minorEastAsia" w:hAnsi="Times New Roman"/>
          <w:lang w:eastAsia="zh-CN"/>
        </w:rPr>
        <w:t>UL transmission power related parameters</w:t>
      </w:r>
      <w:r w:rsidR="00FD6B97" w:rsidRPr="00C06FE1">
        <w:rPr>
          <w:rFonts w:ascii="Times New Roman" w:eastAsiaTheme="minorEastAsia" w:hAnsi="Times New Roman"/>
          <w:lang w:eastAsia="zh-CN"/>
        </w:rPr>
        <w:t>.</w:t>
      </w:r>
    </w:p>
    <w:p w14:paraId="188AE92F" w14:textId="7C5C6AC3" w:rsidR="002C3E06" w:rsidRPr="00C06FE1" w:rsidRDefault="002C3E06" w:rsidP="00471B83">
      <w:pPr>
        <w:pStyle w:val="a0"/>
        <w:numPr>
          <w:ilvl w:val="0"/>
          <w:numId w:val="10"/>
        </w:numPr>
        <w:rPr>
          <w:rFonts w:ascii="Times New Roman" w:eastAsiaTheme="minorEastAsia" w:hAnsi="Times New Roman"/>
          <w:lang w:eastAsia="zh-CN"/>
        </w:rPr>
      </w:pPr>
      <w:r w:rsidRPr="00C06FE1">
        <w:rPr>
          <w:rFonts w:ascii="Times New Roman" w:eastAsiaTheme="minorEastAsia" w:hAnsi="Times New Roman"/>
          <w:lang w:eastAsia="zh-CN"/>
        </w:rPr>
        <w:t>RO validation rule for SBFD symbols and non-SBFD symbols</w:t>
      </w:r>
      <w:r w:rsidR="00FD6B97" w:rsidRPr="00C06FE1">
        <w:rPr>
          <w:rFonts w:ascii="Times New Roman" w:eastAsiaTheme="minorEastAsia" w:hAnsi="Times New Roman"/>
          <w:lang w:eastAsia="zh-CN"/>
        </w:rPr>
        <w:t>.</w:t>
      </w:r>
    </w:p>
    <w:p w14:paraId="242081AC" w14:textId="32F163A4" w:rsidR="002C3E06" w:rsidRPr="00C06FE1" w:rsidRDefault="002C3E06" w:rsidP="00471B83">
      <w:pPr>
        <w:pStyle w:val="a0"/>
        <w:numPr>
          <w:ilvl w:val="0"/>
          <w:numId w:val="10"/>
        </w:numPr>
        <w:rPr>
          <w:rFonts w:ascii="Times New Roman" w:eastAsiaTheme="minorEastAsia" w:hAnsi="Times New Roman"/>
          <w:lang w:eastAsia="zh-CN"/>
        </w:rPr>
      </w:pPr>
      <w:r w:rsidRPr="00C06FE1">
        <w:rPr>
          <w:rFonts w:ascii="Times New Roman" w:eastAsiaTheme="minorEastAsia" w:hAnsi="Times New Roman"/>
          <w:lang w:eastAsia="zh-CN"/>
        </w:rPr>
        <w:t>SSB to RO mapping rule for SSB</w:t>
      </w:r>
      <w:r w:rsidR="00FD6B97"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and ROs in SBFD symbols and non-SBFD symbols</w:t>
      </w:r>
      <w:r w:rsidR="00FD6B97" w:rsidRPr="00C06FE1">
        <w:rPr>
          <w:rFonts w:ascii="Times New Roman" w:eastAsiaTheme="minorEastAsia" w:hAnsi="Times New Roman"/>
          <w:lang w:eastAsia="zh-CN"/>
        </w:rPr>
        <w:t>.</w:t>
      </w:r>
    </w:p>
    <w:p w14:paraId="0E1B75E9" w14:textId="718854C1" w:rsidR="002C3E06" w:rsidRPr="00C06FE1" w:rsidRDefault="002C3E06" w:rsidP="00471B83">
      <w:pPr>
        <w:pStyle w:val="a0"/>
        <w:numPr>
          <w:ilvl w:val="0"/>
          <w:numId w:val="10"/>
        </w:numPr>
        <w:rPr>
          <w:rFonts w:ascii="Times New Roman" w:eastAsiaTheme="minorEastAsia" w:hAnsi="Times New Roman"/>
          <w:lang w:eastAsia="zh-CN"/>
        </w:rPr>
      </w:pPr>
      <w:r w:rsidRPr="00C06FE1">
        <w:rPr>
          <w:rFonts w:ascii="Times New Roman" w:eastAsiaTheme="minorEastAsia" w:hAnsi="Times New Roman"/>
          <w:lang w:eastAsia="zh-CN"/>
        </w:rPr>
        <w:t>How to address potential UE-to-UE CLI for RACH in SBFD symbols</w:t>
      </w:r>
      <w:r w:rsidR="00FD6B97" w:rsidRPr="00C06FE1">
        <w:rPr>
          <w:rFonts w:ascii="Times New Roman" w:eastAsiaTheme="minorEastAsia" w:hAnsi="Times New Roman"/>
          <w:lang w:eastAsia="zh-CN"/>
        </w:rPr>
        <w:t>?</w:t>
      </w:r>
    </w:p>
    <w:p w14:paraId="02D5D610" w14:textId="0308BB16" w:rsidR="00EF14C6" w:rsidRPr="00C06FE1" w:rsidRDefault="002C3E06" w:rsidP="00471B83">
      <w:pPr>
        <w:pStyle w:val="a0"/>
        <w:numPr>
          <w:ilvl w:val="0"/>
          <w:numId w:val="10"/>
        </w:numPr>
        <w:rPr>
          <w:rFonts w:ascii="Times New Roman" w:hAnsi="Times New Roman"/>
        </w:rPr>
      </w:pPr>
      <w:r w:rsidRPr="00C06FE1">
        <w:rPr>
          <w:rFonts w:ascii="Times New Roman" w:eastAsiaTheme="minorEastAsia" w:hAnsi="Times New Roman"/>
          <w:lang w:eastAsia="zh-CN"/>
        </w:rPr>
        <w:t>Other RACH related UL transmission</w:t>
      </w:r>
      <w:r w:rsidR="00FD6B97"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including Msg</w:t>
      </w:r>
      <w:r w:rsidR="00773724" w:rsidRPr="00C06FE1">
        <w:rPr>
          <w:rFonts w:ascii="Times New Roman" w:eastAsiaTheme="minorEastAsia" w:hAnsi="Times New Roman"/>
          <w:lang w:eastAsia="zh-CN"/>
        </w:rPr>
        <w:t xml:space="preserve">. </w:t>
      </w:r>
      <w:r w:rsidRPr="00C06FE1">
        <w:rPr>
          <w:rFonts w:ascii="Times New Roman" w:eastAsiaTheme="minorEastAsia" w:hAnsi="Times New Roman"/>
          <w:lang w:eastAsia="zh-CN"/>
        </w:rPr>
        <w:t xml:space="preserve">3 </w:t>
      </w:r>
      <w:r w:rsidR="00FD6B97" w:rsidRPr="00C06FE1">
        <w:rPr>
          <w:rFonts w:ascii="Times New Roman" w:eastAsiaTheme="minorEastAsia" w:hAnsi="Times New Roman"/>
          <w:lang w:eastAsia="zh-CN"/>
        </w:rPr>
        <w:t xml:space="preserve">PUSCH </w:t>
      </w:r>
      <w:r w:rsidRPr="00C06FE1">
        <w:rPr>
          <w:rFonts w:ascii="Times New Roman" w:eastAsiaTheme="minorEastAsia" w:hAnsi="Times New Roman"/>
          <w:lang w:eastAsia="zh-CN"/>
        </w:rPr>
        <w:t>and PUCCH carrying HARQ</w:t>
      </w:r>
      <w:r w:rsidR="00FD6B97" w:rsidRPr="00C06FE1">
        <w:rPr>
          <w:rFonts w:ascii="Times New Roman" w:eastAsiaTheme="minorEastAsia" w:hAnsi="Times New Roman"/>
          <w:lang w:eastAsia="zh-CN"/>
        </w:rPr>
        <w:t>-ACK</w:t>
      </w:r>
      <w:r w:rsidRPr="00C06FE1">
        <w:rPr>
          <w:rFonts w:ascii="Times New Roman" w:eastAsiaTheme="minorEastAsia" w:hAnsi="Times New Roman"/>
          <w:lang w:eastAsia="zh-CN"/>
        </w:rPr>
        <w:t xml:space="preserve"> for Msg</w:t>
      </w:r>
      <w:r w:rsidRPr="00C06FE1" w:rsidDel="00292449">
        <w:rPr>
          <w:rFonts w:ascii="Times New Roman" w:eastAsiaTheme="minorEastAsia" w:hAnsi="Times New Roman"/>
          <w:lang w:eastAsia="zh-CN"/>
        </w:rPr>
        <w:t xml:space="preserve">. </w:t>
      </w:r>
      <w:r w:rsidRPr="00C06FE1">
        <w:rPr>
          <w:rFonts w:ascii="Times New Roman" w:eastAsiaTheme="minorEastAsia" w:hAnsi="Times New Roman"/>
          <w:lang w:eastAsia="zh-CN"/>
        </w:rPr>
        <w:t>4</w:t>
      </w:r>
      <w:r w:rsidR="00FD6B97" w:rsidRPr="00C06FE1">
        <w:rPr>
          <w:rFonts w:ascii="Times New Roman" w:eastAsiaTheme="minorEastAsia" w:hAnsi="Times New Roman"/>
          <w:lang w:eastAsia="zh-CN"/>
        </w:rPr>
        <w:t>.</w:t>
      </w:r>
    </w:p>
    <w:p w14:paraId="5A0266C2" w14:textId="6B4E32D3" w:rsidR="009D5C70" w:rsidRPr="00C06FE1" w:rsidRDefault="008926FB" w:rsidP="002C3E06">
      <w:pPr>
        <w:pStyle w:val="a0"/>
        <w:rPr>
          <w:rFonts w:ascii="Times New Roman" w:eastAsiaTheme="minorEastAsia" w:hAnsi="Times New Roman"/>
          <w:b/>
          <w:i/>
          <w:lang w:eastAsia="zh-CN"/>
        </w:rPr>
      </w:pPr>
      <w:r w:rsidRPr="00C06FE1">
        <w:rPr>
          <w:rFonts w:ascii="Times New Roman" w:eastAsiaTheme="minorEastAsia" w:hAnsi="Times New Roman"/>
          <w:b/>
          <w:i/>
          <w:lang w:eastAsia="zh-CN"/>
        </w:rPr>
        <w:t xml:space="preserve"> </w:t>
      </w:r>
    </w:p>
    <w:p w14:paraId="196E4141" w14:textId="737523BC" w:rsidR="004A5333" w:rsidRPr="00C06FE1" w:rsidRDefault="002C3E06" w:rsidP="002C3E06">
      <w:pPr>
        <w:pStyle w:val="20"/>
        <w:keepLines w:val="0"/>
        <w:tabs>
          <w:tab w:val="left" w:pos="425"/>
          <w:tab w:val="left" w:pos="567"/>
          <w:tab w:val="left" w:pos="709"/>
          <w:tab w:val="left" w:pos="851"/>
        </w:tabs>
        <w:spacing w:after="240" w:line="240" w:lineRule="auto"/>
        <w:rPr>
          <w:rFonts w:ascii="Times New Roman" w:hAnsi="Times New Roman" w:cs="Times New Roman"/>
        </w:rPr>
      </w:pPr>
      <w:r w:rsidRPr="00C06FE1">
        <w:rPr>
          <w:rFonts w:ascii="Times New Roman" w:hAnsi="Times New Roman" w:cs="Times New Roman"/>
        </w:rPr>
        <w:t xml:space="preserve">3.1 </w:t>
      </w:r>
      <w:r w:rsidR="004A5333" w:rsidRPr="00C06FE1">
        <w:rPr>
          <w:rFonts w:ascii="Times New Roman" w:hAnsi="Times New Roman" w:cs="Times New Roman"/>
        </w:rPr>
        <w:t>RACH</w:t>
      </w:r>
    </w:p>
    <w:p w14:paraId="07655E0B" w14:textId="54FC958D" w:rsidR="002267DB" w:rsidRPr="002267DB" w:rsidRDefault="00FF65A9" w:rsidP="006A6B79">
      <w:pPr>
        <w:pStyle w:val="a0"/>
        <w:rPr>
          <w:rFonts w:ascii="Times New Roman" w:eastAsiaTheme="minorEastAsia" w:hAnsi="Times New Roman"/>
          <w:lang w:eastAsia="zh-CN"/>
        </w:rPr>
      </w:pPr>
      <w:r w:rsidRPr="00C06FE1">
        <w:rPr>
          <w:rFonts w:ascii="Times New Roman" w:hAnsi="Times New Roman"/>
        </w:rPr>
        <w:t xml:space="preserve">For random access, RACH resource configured in non-SBFD symbol for legacy UE can be used for SBFD aware UE for preamble transmission. Additionally, SBFD aware UE can also use ROs in SBFD symbols configured by </w:t>
      </w:r>
      <w:proofErr w:type="spellStart"/>
      <w:r w:rsidRPr="00C06FE1">
        <w:rPr>
          <w:rFonts w:ascii="Times New Roman" w:hAnsi="Times New Roman"/>
        </w:rPr>
        <w:t>gNB</w:t>
      </w:r>
      <w:proofErr w:type="spellEnd"/>
      <w:r w:rsidRPr="00C06FE1">
        <w:rPr>
          <w:rFonts w:ascii="Times New Roman" w:hAnsi="Times New Roman"/>
        </w:rPr>
        <w:t xml:space="preserve">. For RO configuration for SBFD aware UE, ROs can only be configured in SBFD symbols or in both </w:t>
      </w:r>
      <w:r w:rsidR="00514273" w:rsidRPr="00C06FE1">
        <w:rPr>
          <w:rFonts w:ascii="Times New Roman" w:hAnsi="Times New Roman"/>
        </w:rPr>
        <w:t xml:space="preserve">SBFD symbols and non-SBFD symbols, as shown in Fig.1(a) and Fig.1(b), respectively. </w:t>
      </w:r>
      <w:r w:rsidR="002267DB">
        <w:rPr>
          <w:rFonts w:ascii="Times New Roman" w:eastAsiaTheme="minorEastAsia" w:hAnsi="Times New Roman"/>
          <w:lang w:eastAsia="zh-CN"/>
        </w:rPr>
        <w:t xml:space="preserve">For </w:t>
      </w:r>
      <w:r w:rsidR="002267DB" w:rsidRPr="00C06FE1">
        <w:rPr>
          <w:rFonts w:ascii="Times New Roman" w:hAnsi="Times New Roman"/>
        </w:rPr>
        <w:t>SBFD aware UE</w:t>
      </w:r>
      <w:r w:rsidR="002267DB">
        <w:rPr>
          <w:rFonts w:ascii="Times New Roman" w:hAnsi="Times New Roman"/>
        </w:rPr>
        <w:t>, when ROs are configured</w:t>
      </w:r>
      <w:r w:rsidR="002267DB" w:rsidRPr="00C06FE1">
        <w:rPr>
          <w:rFonts w:ascii="Times New Roman" w:hAnsi="Times New Roman"/>
        </w:rPr>
        <w:t xml:space="preserve"> in both SBFD symbols and non-SBFD symbols</w:t>
      </w:r>
      <w:r w:rsidR="002267DB">
        <w:rPr>
          <w:rFonts w:ascii="Times New Roman" w:hAnsi="Times New Roman"/>
        </w:rPr>
        <w:t>,</w:t>
      </w:r>
      <w:r w:rsidR="002267DB" w:rsidRPr="00B56EE4">
        <w:rPr>
          <w:rFonts w:eastAsiaTheme="minorEastAsia" w:hint="eastAsia"/>
          <w:lang w:eastAsia="zh-CN"/>
        </w:rPr>
        <w:t xml:space="preserve"> </w:t>
      </w:r>
      <w:r w:rsidR="002267DB">
        <w:rPr>
          <w:rFonts w:eastAsiaTheme="minorEastAsia"/>
          <w:lang w:eastAsia="zh-CN"/>
        </w:rPr>
        <w:t>p</w:t>
      </w:r>
      <w:r w:rsidR="002267DB" w:rsidRPr="00B56EE4">
        <w:rPr>
          <w:rFonts w:eastAsiaTheme="minorEastAsia" w:hint="eastAsia"/>
          <w:lang w:eastAsia="zh-CN"/>
        </w:rPr>
        <w:t>rea</w:t>
      </w:r>
      <w:r w:rsidR="002267DB">
        <w:rPr>
          <w:rFonts w:eastAsiaTheme="minorEastAsia" w:hint="eastAsia"/>
          <w:lang w:eastAsia="zh-CN"/>
        </w:rPr>
        <w:t>m</w:t>
      </w:r>
      <w:r w:rsidR="002267DB" w:rsidRPr="00B56EE4">
        <w:rPr>
          <w:rFonts w:eastAsiaTheme="minorEastAsia" w:hint="eastAsia"/>
          <w:lang w:eastAsia="zh-CN"/>
        </w:rPr>
        <w:t>b</w:t>
      </w:r>
      <w:r w:rsidR="002267DB" w:rsidRPr="00B56EE4">
        <w:rPr>
          <w:rFonts w:eastAsiaTheme="minorEastAsia"/>
          <w:lang w:eastAsia="zh-CN"/>
        </w:rPr>
        <w:t>le partitioning</w:t>
      </w:r>
      <w:r w:rsidR="002267DB">
        <w:rPr>
          <w:rFonts w:eastAsiaTheme="minorEastAsia"/>
          <w:lang w:eastAsia="zh-CN"/>
        </w:rPr>
        <w:t xml:space="preserve"> </w:t>
      </w:r>
      <w:r w:rsidR="003E3050">
        <w:rPr>
          <w:rFonts w:eastAsiaTheme="minorEastAsia"/>
          <w:lang w:eastAsia="zh-CN"/>
        </w:rPr>
        <w:t>is needed</w:t>
      </w:r>
      <w:r w:rsidR="002267DB">
        <w:rPr>
          <w:rFonts w:eastAsiaTheme="minorEastAsia"/>
          <w:lang w:eastAsia="zh-CN"/>
        </w:rPr>
        <w:t xml:space="preserve"> for ROs in non</w:t>
      </w:r>
      <w:r w:rsidR="002267DB" w:rsidRPr="00C06FE1">
        <w:rPr>
          <w:rFonts w:ascii="Times New Roman" w:hAnsi="Times New Roman"/>
        </w:rPr>
        <w:t>-SBFD symbols</w:t>
      </w:r>
      <w:r w:rsidR="002267DB">
        <w:rPr>
          <w:rFonts w:ascii="Times New Roman" w:hAnsi="Times New Roman"/>
        </w:rPr>
        <w:t>.</w:t>
      </w:r>
    </w:p>
    <w:p w14:paraId="6FE8E658" w14:textId="6875B9CA" w:rsidR="006A6B79" w:rsidRPr="00C06FE1" w:rsidRDefault="004824CE" w:rsidP="006A6B79">
      <w:pPr>
        <w:pStyle w:val="a0"/>
        <w:rPr>
          <w:rFonts w:ascii="Times New Roman" w:hAnsi="Times New Roman"/>
        </w:rPr>
      </w:pPr>
      <w:r w:rsidRPr="00C06FE1">
        <w:rPr>
          <w:rFonts w:ascii="Times New Roman" w:hAnsi="Times New Roman"/>
        </w:rPr>
        <w:t>F</w:t>
      </w:r>
      <w:r w:rsidR="00731C79" w:rsidRPr="00C06FE1">
        <w:rPr>
          <w:rFonts w:ascii="Times New Roman" w:hAnsi="Times New Roman"/>
        </w:rPr>
        <w:t>or</w:t>
      </w:r>
      <w:r w:rsidRPr="00C06FE1">
        <w:rPr>
          <w:rFonts w:ascii="Times New Roman" w:hAnsi="Times New Roman"/>
        </w:rPr>
        <w:t xml:space="preserve"> RO configuration in SBFD symbols, the RO resource configuration, power determination, RO validation and SSB to </w:t>
      </w:r>
      <w:r w:rsidRPr="00C06FE1">
        <w:rPr>
          <w:rFonts w:ascii="Times New Roman" w:eastAsiaTheme="minorEastAsia" w:hAnsi="Times New Roman"/>
          <w:lang w:eastAsia="zh-CN"/>
        </w:rPr>
        <w:t>ROs mapping would be discussed in this section.</w:t>
      </w:r>
    </w:p>
    <w:p w14:paraId="0E0E050C" w14:textId="6CCFEB9F" w:rsidR="006A6B79" w:rsidRPr="00C06FE1" w:rsidRDefault="00D060E5" w:rsidP="006A6B79">
      <w:pPr>
        <w:pStyle w:val="a0"/>
        <w:rPr>
          <w:rFonts w:ascii="Times New Roman" w:hAnsi="Times New Roman"/>
        </w:rPr>
      </w:pPr>
      <w:r w:rsidRPr="00C06FE1">
        <w:rPr>
          <w:rFonts w:ascii="Times New Roman" w:hAnsi="Times New Roman"/>
        </w:rPr>
        <w:object w:dxaOrig="8340" w:dyaOrig="6106" w14:anchorId="256A4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75pt;height:158.6pt" o:ole="">
            <v:imagedata r:id="rId12" o:title=""/>
          </v:shape>
          <o:OLEObject Type="Embed" ProgID="Visio.Drawing.15" ShapeID="_x0000_i1025" DrawAspect="Content" ObjectID="_1769875626" r:id="rId13"/>
        </w:object>
      </w:r>
      <w:r w:rsidR="00550826" w:rsidRPr="00C06FE1">
        <w:rPr>
          <w:rFonts w:ascii="Times New Roman" w:hAnsi="Times New Roman"/>
        </w:rPr>
        <w:object w:dxaOrig="8340" w:dyaOrig="6106" w14:anchorId="1804DFE5">
          <v:shape id="_x0000_i1026" type="#_x0000_t75" style="width:210.25pt;height:158.6pt" o:ole="">
            <v:imagedata r:id="rId14" o:title=""/>
          </v:shape>
          <o:OLEObject Type="Embed" ProgID="Visio.Drawing.15" ShapeID="_x0000_i1026" DrawAspect="Content" ObjectID="_1769875627" r:id="rId15"/>
        </w:object>
      </w:r>
    </w:p>
    <w:p w14:paraId="4AE46152" w14:textId="56B64DE0" w:rsidR="006A6B79" w:rsidRPr="00C06FE1" w:rsidRDefault="006A6B79" w:rsidP="00550826">
      <w:pPr>
        <w:pStyle w:val="a0"/>
        <w:ind w:firstLineChars="200" w:firstLine="400"/>
        <w:rPr>
          <w:rFonts w:ascii="Times New Roman" w:eastAsiaTheme="minorEastAsia" w:hAnsi="Times New Roman"/>
          <w:lang w:eastAsia="zh-CN"/>
        </w:rPr>
      </w:pPr>
      <w:r w:rsidRPr="00C06FE1">
        <w:rPr>
          <w:rFonts w:ascii="Times New Roman" w:eastAsiaTheme="minorEastAsia" w:hAnsi="Times New Roman"/>
          <w:lang w:eastAsia="zh-CN"/>
        </w:rPr>
        <w:t xml:space="preserve">Fig. 1(a) </w:t>
      </w:r>
      <w:r w:rsidR="00735AD4" w:rsidRPr="00C06FE1">
        <w:rPr>
          <w:rFonts w:ascii="Times New Roman" w:eastAsiaTheme="minorEastAsia" w:hAnsi="Times New Roman"/>
          <w:lang w:eastAsia="zh-CN"/>
        </w:rPr>
        <w:t>RO</w:t>
      </w:r>
      <w:r w:rsidRPr="00C06FE1">
        <w:rPr>
          <w:rFonts w:ascii="Times New Roman" w:eastAsiaTheme="minorEastAsia" w:hAnsi="Times New Roman"/>
          <w:lang w:eastAsia="zh-CN"/>
        </w:rPr>
        <w:t xml:space="preserve"> </w:t>
      </w:r>
      <w:r w:rsidR="00735AD4" w:rsidRPr="00C06FE1">
        <w:rPr>
          <w:rFonts w:ascii="Times New Roman" w:eastAsia="宋体" w:hAnsi="Times New Roman"/>
          <w:color w:val="000000"/>
          <w:lang w:eastAsia="zh-CN"/>
        </w:rPr>
        <w:t xml:space="preserve">Config. </w:t>
      </w:r>
      <w:r w:rsidR="00550826" w:rsidRPr="00C06FE1">
        <w:rPr>
          <w:rFonts w:ascii="Times New Roman" w:hAnsi="Times New Roman"/>
        </w:rPr>
        <w:t>only in SBFD symbols</w:t>
      </w:r>
      <w:r w:rsidR="00735AD4" w:rsidRPr="00C06FE1">
        <w:rPr>
          <w:rFonts w:ascii="Times New Roman" w:eastAsia="宋体" w:hAnsi="Times New Roman"/>
          <w:color w:val="000000"/>
          <w:lang w:eastAsia="zh-CN"/>
        </w:rPr>
        <w:t xml:space="preserve"> </w:t>
      </w:r>
      <w:r w:rsidRPr="00C06FE1">
        <w:rPr>
          <w:rFonts w:ascii="Times New Roman" w:eastAsiaTheme="minorEastAsia" w:hAnsi="Times New Roman"/>
          <w:lang w:eastAsia="zh-CN"/>
        </w:rPr>
        <w:t xml:space="preserve">          Fig. </w:t>
      </w:r>
      <w:r w:rsidR="006C4ACF" w:rsidRPr="00C06FE1">
        <w:rPr>
          <w:rFonts w:ascii="Times New Roman" w:eastAsiaTheme="minorEastAsia" w:hAnsi="Times New Roman"/>
          <w:lang w:eastAsia="zh-CN"/>
        </w:rPr>
        <w:t>1</w:t>
      </w:r>
      <w:r w:rsidRPr="00C06FE1">
        <w:rPr>
          <w:rFonts w:ascii="Times New Roman" w:eastAsiaTheme="minorEastAsia" w:hAnsi="Times New Roman"/>
          <w:lang w:eastAsia="zh-CN"/>
        </w:rPr>
        <w:t xml:space="preserve">(b) </w:t>
      </w:r>
      <w:r w:rsidR="00735AD4" w:rsidRPr="00C06FE1">
        <w:rPr>
          <w:rFonts w:ascii="Times New Roman" w:eastAsiaTheme="minorEastAsia" w:hAnsi="Times New Roman"/>
          <w:lang w:eastAsia="zh-CN"/>
        </w:rPr>
        <w:t xml:space="preserve">RO </w:t>
      </w:r>
      <w:r w:rsidR="00735AD4" w:rsidRPr="00C06FE1">
        <w:rPr>
          <w:rFonts w:ascii="Times New Roman" w:eastAsia="宋体" w:hAnsi="Times New Roman"/>
          <w:color w:val="000000"/>
          <w:lang w:eastAsia="zh-CN"/>
        </w:rPr>
        <w:t>Config.</w:t>
      </w:r>
      <w:r w:rsidR="00550826" w:rsidRPr="00C06FE1">
        <w:rPr>
          <w:rFonts w:ascii="Times New Roman" w:eastAsia="宋体" w:hAnsi="Times New Roman"/>
          <w:color w:val="000000"/>
          <w:lang w:eastAsia="zh-CN"/>
        </w:rPr>
        <w:t xml:space="preserve"> in both symbols type</w:t>
      </w:r>
    </w:p>
    <w:p w14:paraId="3F02E552" w14:textId="6E9F0498" w:rsidR="006C4ACF" w:rsidRPr="00C06FE1" w:rsidRDefault="00550826" w:rsidP="00550826">
      <w:pPr>
        <w:pStyle w:val="a0"/>
        <w:ind w:firstLineChars="1500" w:firstLine="3000"/>
        <w:rPr>
          <w:rFonts w:ascii="Times New Roman" w:eastAsiaTheme="minorEastAsia" w:hAnsi="Times New Roman"/>
          <w:lang w:eastAsia="zh-CN"/>
        </w:rPr>
      </w:pPr>
      <w:r w:rsidRPr="00C06FE1">
        <w:rPr>
          <w:rFonts w:ascii="Times New Roman" w:eastAsiaTheme="minorEastAsia" w:hAnsi="Times New Roman"/>
          <w:lang w:eastAsia="zh-CN"/>
        </w:rPr>
        <w:t>Fig</w:t>
      </w:r>
      <w:r w:rsidR="00731C79" w:rsidRPr="00C06FE1">
        <w:rPr>
          <w:rFonts w:ascii="Times New Roman" w:eastAsiaTheme="minorEastAsia" w:hAnsi="Times New Roman"/>
          <w:lang w:eastAsia="zh-CN"/>
        </w:rPr>
        <w:t>ure</w:t>
      </w:r>
      <w:r w:rsidRPr="00C06FE1">
        <w:rPr>
          <w:rFonts w:ascii="Times New Roman" w:eastAsiaTheme="minorEastAsia" w:hAnsi="Times New Roman"/>
          <w:lang w:eastAsia="zh-CN"/>
        </w:rPr>
        <w:t xml:space="preserve"> 1 RO </w:t>
      </w:r>
      <w:r w:rsidRPr="00C06FE1">
        <w:rPr>
          <w:rFonts w:ascii="Times New Roman" w:eastAsia="宋体" w:hAnsi="Times New Roman"/>
          <w:color w:val="000000"/>
          <w:lang w:eastAsia="zh-CN"/>
        </w:rPr>
        <w:t>Config</w:t>
      </w:r>
      <w:r w:rsidR="00B92FA6">
        <w:rPr>
          <w:rFonts w:ascii="Times New Roman" w:eastAsia="宋体" w:hAnsi="Times New Roman"/>
          <w:color w:val="000000"/>
          <w:lang w:eastAsia="zh-CN"/>
        </w:rPr>
        <w:t>uration</w:t>
      </w:r>
      <w:r w:rsidRPr="00C06FE1">
        <w:rPr>
          <w:rFonts w:ascii="Times New Roman" w:eastAsia="宋体" w:hAnsi="Times New Roman"/>
          <w:color w:val="000000"/>
          <w:lang w:eastAsia="zh-CN"/>
        </w:rPr>
        <w:t xml:space="preserve"> for SBFD aware UE</w:t>
      </w:r>
    </w:p>
    <w:p w14:paraId="20E035B1" w14:textId="3FF6DE76" w:rsidR="009D5C70" w:rsidRPr="00C06FE1" w:rsidRDefault="004A5333" w:rsidP="004A5333">
      <w:pPr>
        <w:pStyle w:val="30"/>
        <w:rPr>
          <w:rFonts w:ascii="Times New Roman" w:hAnsi="Times New Roman" w:cs="Times New Roman"/>
        </w:rPr>
      </w:pPr>
      <w:r w:rsidRPr="00C06FE1">
        <w:rPr>
          <w:rFonts w:ascii="Times New Roman" w:hAnsi="Times New Roman" w:cs="Times New Roman"/>
        </w:rPr>
        <w:lastRenderedPageBreak/>
        <w:t xml:space="preserve">3.1.1 </w:t>
      </w:r>
      <w:r w:rsidR="002C3E06" w:rsidRPr="00C06FE1">
        <w:rPr>
          <w:rFonts w:ascii="Times New Roman" w:hAnsi="Times New Roman" w:cs="Times New Roman"/>
        </w:rPr>
        <w:t>Resource configuration for RACH</w:t>
      </w:r>
    </w:p>
    <w:p w14:paraId="1B1B7E01" w14:textId="6CA1A687" w:rsidR="00970774" w:rsidRPr="00C06FE1" w:rsidRDefault="001119D3" w:rsidP="004A5333">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A general issue for discussion is whether ROs </w:t>
      </w:r>
      <w:r w:rsidR="002267DB">
        <w:rPr>
          <w:rFonts w:ascii="Times New Roman" w:eastAsiaTheme="minorEastAsia" w:hAnsi="Times New Roman"/>
          <w:lang w:eastAsia="zh-CN"/>
        </w:rPr>
        <w:t xml:space="preserve">in </w:t>
      </w:r>
      <w:r w:rsidR="000C03B6" w:rsidRPr="00C06FE1">
        <w:rPr>
          <w:rFonts w:ascii="Times New Roman" w:eastAsiaTheme="minorEastAsia" w:hAnsi="Times New Roman"/>
          <w:lang w:eastAsia="zh-CN"/>
        </w:rPr>
        <w:t>SBFD symbol</w:t>
      </w:r>
      <w:r w:rsidRPr="00C06FE1">
        <w:rPr>
          <w:rFonts w:ascii="Times New Roman" w:eastAsiaTheme="minorEastAsia" w:hAnsi="Times New Roman"/>
          <w:lang w:eastAsia="zh-CN"/>
        </w:rPr>
        <w:t xml:space="preserve"> and </w:t>
      </w:r>
      <w:r w:rsidR="00C5540A" w:rsidRPr="00C06FE1">
        <w:rPr>
          <w:rFonts w:ascii="Times New Roman" w:eastAsiaTheme="minorEastAsia" w:hAnsi="Times New Roman"/>
          <w:lang w:eastAsia="zh-CN"/>
        </w:rPr>
        <w:t>non</w:t>
      </w:r>
      <w:r w:rsidR="00C61493" w:rsidRPr="00C06FE1">
        <w:rPr>
          <w:rFonts w:ascii="Times New Roman" w:eastAsiaTheme="minorEastAsia" w:hAnsi="Times New Roman"/>
          <w:lang w:eastAsia="zh-CN"/>
        </w:rPr>
        <w:t>-SBFD symbo</w:t>
      </w:r>
      <w:r w:rsidR="00F808AF" w:rsidRPr="00C06FE1">
        <w:rPr>
          <w:rFonts w:ascii="Times New Roman" w:eastAsiaTheme="minorEastAsia" w:hAnsi="Times New Roman"/>
          <w:lang w:eastAsia="zh-CN"/>
        </w:rPr>
        <w:t>l</w:t>
      </w:r>
      <w:r w:rsidR="00C61493" w:rsidRPr="00C06FE1">
        <w:rPr>
          <w:rFonts w:ascii="Times New Roman" w:eastAsiaTheme="minorEastAsia" w:hAnsi="Times New Roman"/>
          <w:lang w:eastAsia="zh-CN"/>
        </w:rPr>
        <w:t xml:space="preserve"> </w:t>
      </w:r>
      <w:r w:rsidR="00C5540A" w:rsidRPr="00C06FE1">
        <w:rPr>
          <w:rFonts w:ascii="Times New Roman" w:eastAsiaTheme="minorEastAsia" w:hAnsi="Times New Roman"/>
          <w:lang w:eastAsia="zh-CN"/>
        </w:rPr>
        <w:t>correspond to</w:t>
      </w:r>
      <w:r w:rsidRPr="00C06FE1">
        <w:rPr>
          <w:rFonts w:ascii="Times New Roman" w:eastAsiaTheme="minorEastAsia" w:hAnsi="Times New Roman"/>
          <w:lang w:eastAsia="zh-CN"/>
        </w:rPr>
        <w:t xml:space="preserve"> </w:t>
      </w:r>
      <w:r w:rsidR="00C5540A" w:rsidRPr="00C06FE1">
        <w:rPr>
          <w:rFonts w:ascii="Times New Roman" w:eastAsiaTheme="minorEastAsia" w:hAnsi="Times New Roman"/>
          <w:lang w:eastAsia="zh-CN"/>
        </w:rPr>
        <w:t xml:space="preserve">a </w:t>
      </w:r>
      <w:r w:rsidRPr="00C06FE1">
        <w:rPr>
          <w:rFonts w:ascii="Times New Roman" w:eastAsiaTheme="minorEastAsia" w:hAnsi="Times New Roman"/>
          <w:lang w:eastAsia="zh-CN"/>
        </w:rPr>
        <w:t>common</w:t>
      </w:r>
      <w:r w:rsidR="00C5540A" w:rsidRPr="00C06FE1">
        <w:rPr>
          <w:rFonts w:ascii="Times New Roman" w:eastAsiaTheme="minorEastAsia" w:hAnsi="Times New Roman"/>
          <w:lang w:eastAsia="zh-CN"/>
        </w:rPr>
        <w:t xml:space="preserve"> configuration</w:t>
      </w:r>
      <w:r w:rsidRPr="00C06FE1">
        <w:rPr>
          <w:rFonts w:ascii="Times New Roman" w:eastAsiaTheme="minorEastAsia" w:hAnsi="Times New Roman"/>
          <w:lang w:eastAsia="zh-CN"/>
        </w:rPr>
        <w:t xml:space="preserve"> or separate configuration</w:t>
      </w:r>
      <w:r w:rsidR="00C5540A"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t>
      </w:r>
    </w:p>
    <w:p w14:paraId="1D60D9FE" w14:textId="568B8101" w:rsidR="004355E2" w:rsidRPr="00C06FE1" w:rsidRDefault="001119D3" w:rsidP="004A5333">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If ROs in both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and </w:t>
      </w:r>
      <w:r w:rsidR="00E26E43" w:rsidRPr="00C06FE1">
        <w:rPr>
          <w:rFonts w:ascii="Times New Roman" w:eastAsiaTheme="minorEastAsia" w:hAnsi="Times New Roman"/>
          <w:lang w:eastAsia="zh-CN"/>
        </w:rPr>
        <w:t>non</w:t>
      </w:r>
      <w:r w:rsidR="00C61493" w:rsidRPr="00C06FE1">
        <w:rPr>
          <w:rFonts w:ascii="Times New Roman" w:eastAsiaTheme="minorEastAsia" w:hAnsi="Times New Roman"/>
          <w:lang w:eastAsia="zh-CN"/>
        </w:rPr>
        <w:t>-SBFD symbols</w:t>
      </w:r>
      <w:r w:rsidR="004355E2" w:rsidRPr="00C06FE1">
        <w:rPr>
          <w:rFonts w:ascii="Times New Roman" w:eastAsiaTheme="minorEastAsia" w:hAnsi="Times New Roman"/>
          <w:lang w:eastAsia="zh-CN"/>
        </w:rPr>
        <w:t xml:space="preserve"> share the common configuration, </w:t>
      </w:r>
      <w:r w:rsidR="006B5DE2" w:rsidRPr="00C06FE1">
        <w:rPr>
          <w:rFonts w:ascii="Times New Roman" w:eastAsiaTheme="minorEastAsia" w:hAnsi="Times New Roman"/>
          <w:lang w:eastAsia="zh-CN"/>
        </w:rPr>
        <w:t>the</w:t>
      </w:r>
      <w:r w:rsidR="004355E2" w:rsidRPr="00C06FE1">
        <w:rPr>
          <w:rFonts w:ascii="Times New Roman" w:eastAsiaTheme="minorEastAsia" w:hAnsi="Times New Roman"/>
          <w:lang w:eastAsia="zh-CN"/>
        </w:rPr>
        <w:t xml:space="preserve"> </w:t>
      </w:r>
      <w:r w:rsidR="005E6749" w:rsidRPr="00C06FE1">
        <w:rPr>
          <w:rFonts w:ascii="Times New Roman" w:eastAsiaTheme="minorEastAsia" w:hAnsi="Times New Roman"/>
          <w:lang w:eastAsia="zh-CN"/>
        </w:rPr>
        <w:t xml:space="preserve">configuration </w:t>
      </w:r>
      <w:r w:rsidR="004355E2" w:rsidRPr="00C06FE1">
        <w:rPr>
          <w:rFonts w:ascii="Times New Roman" w:eastAsiaTheme="minorEastAsia" w:hAnsi="Times New Roman"/>
          <w:lang w:eastAsia="zh-CN"/>
        </w:rPr>
        <w:t xml:space="preserve">flexibility may be </w:t>
      </w:r>
      <w:r w:rsidR="007931A3" w:rsidRPr="00C06FE1">
        <w:rPr>
          <w:rFonts w:ascii="Times New Roman" w:eastAsiaTheme="minorEastAsia" w:hAnsi="Times New Roman"/>
          <w:lang w:eastAsia="zh-CN"/>
        </w:rPr>
        <w:t>restricted</w:t>
      </w:r>
      <w:r w:rsidR="00F808AF" w:rsidRPr="00C06FE1">
        <w:rPr>
          <w:rFonts w:ascii="Times New Roman" w:eastAsiaTheme="minorEastAsia" w:hAnsi="Times New Roman"/>
          <w:lang w:eastAsia="zh-CN"/>
        </w:rPr>
        <w:t>, e.g. the same preamble format</w:t>
      </w:r>
      <w:r w:rsidR="000730DC" w:rsidRPr="00C06FE1">
        <w:rPr>
          <w:rFonts w:ascii="Times New Roman" w:eastAsiaTheme="minorEastAsia" w:hAnsi="Times New Roman"/>
          <w:lang w:eastAsia="zh-CN"/>
        </w:rPr>
        <w:t>,</w:t>
      </w:r>
      <w:r w:rsidR="00F808AF" w:rsidRPr="00C06FE1">
        <w:rPr>
          <w:rFonts w:ascii="Times New Roman" w:eastAsiaTheme="minorEastAsia" w:hAnsi="Times New Roman"/>
          <w:lang w:eastAsia="zh-CN"/>
        </w:rPr>
        <w:t xml:space="preserve"> frequency resources </w:t>
      </w:r>
      <w:r w:rsidR="000730DC" w:rsidRPr="00C06FE1">
        <w:rPr>
          <w:rFonts w:ascii="Times New Roman" w:eastAsiaTheme="minorEastAsia" w:hAnsi="Times New Roman"/>
          <w:lang w:eastAsia="zh-CN"/>
        </w:rPr>
        <w:t xml:space="preserve">and time </w:t>
      </w:r>
      <w:r w:rsidR="000730DC" w:rsidRPr="00C06FE1">
        <w:rPr>
          <w:rFonts w:ascii="Times New Roman" w:hAnsi="Times New Roman"/>
        </w:rPr>
        <w:t>position,</w:t>
      </w:r>
      <w:r w:rsidR="000730DC" w:rsidRPr="00C06FE1">
        <w:rPr>
          <w:rFonts w:ascii="Times New Roman" w:eastAsiaTheme="minorEastAsia" w:hAnsi="Times New Roman"/>
          <w:lang w:eastAsia="zh-CN"/>
        </w:rPr>
        <w:t xml:space="preserve"> </w:t>
      </w:r>
      <w:proofErr w:type="gramStart"/>
      <w:r w:rsidR="00F808AF" w:rsidRPr="00C06FE1">
        <w:rPr>
          <w:rFonts w:ascii="Times New Roman" w:eastAsiaTheme="minorEastAsia" w:hAnsi="Times New Roman"/>
          <w:lang w:eastAsia="zh-CN"/>
        </w:rPr>
        <w:t>etc.</w:t>
      </w:r>
      <w:r w:rsidR="006875AA" w:rsidRPr="00C06FE1">
        <w:rPr>
          <w:rFonts w:ascii="Times New Roman" w:eastAsiaTheme="minorEastAsia" w:hAnsi="Times New Roman"/>
          <w:lang w:eastAsia="zh-CN"/>
        </w:rPr>
        <w:t>.</w:t>
      </w:r>
      <w:proofErr w:type="gramEnd"/>
      <w:r w:rsidR="004355E2" w:rsidRPr="00C06FE1">
        <w:rPr>
          <w:rFonts w:ascii="Times New Roman" w:eastAsiaTheme="minorEastAsia" w:hAnsi="Times New Roman"/>
          <w:lang w:eastAsia="zh-CN"/>
        </w:rPr>
        <w:t xml:space="preserve">  </w:t>
      </w:r>
    </w:p>
    <w:p w14:paraId="21D2BAF4" w14:textId="6D260726" w:rsidR="004355E2" w:rsidRPr="00C06FE1" w:rsidRDefault="0030041E" w:rsidP="004A5333">
      <w:pPr>
        <w:pStyle w:val="a0"/>
        <w:rPr>
          <w:rFonts w:ascii="Times New Roman" w:eastAsiaTheme="minorEastAsia" w:hAnsi="Times New Roman"/>
          <w:lang w:eastAsia="zh-CN"/>
        </w:rPr>
      </w:pPr>
      <w:r w:rsidRPr="00C06FE1">
        <w:rPr>
          <w:rFonts w:ascii="Times New Roman" w:eastAsiaTheme="minorEastAsia" w:hAnsi="Times New Roman"/>
          <w:lang w:eastAsia="zh-CN"/>
        </w:rPr>
        <w:t>On the contrary, i</w:t>
      </w:r>
      <w:r w:rsidR="004355E2" w:rsidRPr="00C06FE1">
        <w:rPr>
          <w:rFonts w:ascii="Times New Roman" w:eastAsiaTheme="minorEastAsia" w:hAnsi="Times New Roman"/>
          <w:lang w:eastAsia="zh-CN"/>
        </w:rPr>
        <w:t xml:space="preserve">f ROs in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004355E2" w:rsidRPr="00C06FE1">
        <w:rPr>
          <w:rFonts w:ascii="Times New Roman" w:eastAsiaTheme="minorEastAsia" w:hAnsi="Times New Roman"/>
          <w:lang w:eastAsia="zh-CN"/>
        </w:rPr>
        <w:t xml:space="preserve"> and </w:t>
      </w:r>
      <w:r w:rsidR="00391D56" w:rsidRPr="00C06FE1">
        <w:rPr>
          <w:rFonts w:ascii="Times New Roman" w:eastAsiaTheme="minorEastAsia" w:hAnsi="Times New Roman"/>
          <w:lang w:eastAsia="zh-CN"/>
        </w:rPr>
        <w:t xml:space="preserve">in </w:t>
      </w:r>
      <w:r w:rsidR="00E26E43" w:rsidRPr="00C06FE1">
        <w:rPr>
          <w:rFonts w:ascii="Times New Roman" w:eastAsiaTheme="minorEastAsia" w:hAnsi="Times New Roman"/>
          <w:lang w:eastAsia="zh-CN"/>
        </w:rPr>
        <w:t>non</w:t>
      </w:r>
      <w:r w:rsidR="00C61493" w:rsidRPr="00C06FE1">
        <w:rPr>
          <w:rFonts w:ascii="Times New Roman" w:eastAsiaTheme="minorEastAsia" w:hAnsi="Times New Roman"/>
          <w:lang w:eastAsia="zh-CN"/>
        </w:rPr>
        <w:t>-SBFD symbols</w:t>
      </w:r>
      <w:r w:rsidR="00464920" w:rsidRPr="00C06FE1">
        <w:rPr>
          <w:rFonts w:ascii="Times New Roman" w:eastAsiaTheme="minorEastAsia" w:hAnsi="Times New Roman"/>
          <w:lang w:eastAsia="zh-CN"/>
        </w:rPr>
        <w:t xml:space="preserve"> </w:t>
      </w:r>
      <w:r w:rsidR="00391D56" w:rsidRPr="00C06FE1">
        <w:rPr>
          <w:rFonts w:ascii="Times New Roman" w:eastAsiaTheme="minorEastAsia" w:hAnsi="Times New Roman"/>
          <w:lang w:eastAsia="zh-CN"/>
        </w:rPr>
        <w:t>correspond to</w:t>
      </w:r>
      <w:r w:rsidR="004355E2" w:rsidRPr="00C06FE1">
        <w:rPr>
          <w:rFonts w:ascii="Times New Roman" w:eastAsiaTheme="minorEastAsia" w:hAnsi="Times New Roman"/>
          <w:lang w:eastAsia="zh-CN"/>
        </w:rPr>
        <w:t xml:space="preserve"> separate configuration</w:t>
      </w:r>
      <w:r w:rsidR="00391D56" w:rsidRPr="00C06FE1">
        <w:rPr>
          <w:rFonts w:ascii="Times New Roman" w:eastAsiaTheme="minorEastAsia" w:hAnsi="Times New Roman"/>
          <w:lang w:eastAsia="zh-CN"/>
        </w:rPr>
        <w:t>s</w:t>
      </w:r>
      <w:r w:rsidR="006B5DE2" w:rsidRPr="00C06FE1">
        <w:rPr>
          <w:rFonts w:ascii="Times New Roman" w:eastAsiaTheme="minorEastAsia" w:hAnsi="Times New Roman"/>
          <w:lang w:eastAsia="zh-CN"/>
        </w:rPr>
        <w:t xml:space="preserve">, </w:t>
      </w:r>
      <w:r w:rsidR="00391D56" w:rsidRPr="00C06FE1">
        <w:rPr>
          <w:rFonts w:ascii="Times New Roman" w:eastAsiaTheme="minorEastAsia" w:hAnsi="Times New Roman"/>
          <w:lang w:eastAsia="zh-CN"/>
        </w:rPr>
        <w:t>more</w:t>
      </w:r>
      <w:r w:rsidR="00464920" w:rsidRPr="00C06FE1">
        <w:rPr>
          <w:rFonts w:ascii="Times New Roman" w:eastAsiaTheme="minorEastAsia" w:hAnsi="Times New Roman"/>
          <w:lang w:eastAsia="zh-CN"/>
        </w:rPr>
        <w:t xml:space="preserve"> </w:t>
      </w:r>
      <w:r w:rsidR="00391D56" w:rsidRPr="00C06FE1">
        <w:rPr>
          <w:rFonts w:ascii="Times New Roman" w:eastAsiaTheme="minorEastAsia" w:hAnsi="Times New Roman"/>
          <w:lang w:eastAsia="zh-CN"/>
        </w:rPr>
        <w:t xml:space="preserve">configuration </w:t>
      </w:r>
      <w:r w:rsidR="00464920" w:rsidRPr="00C06FE1">
        <w:rPr>
          <w:rFonts w:ascii="Times New Roman" w:eastAsiaTheme="minorEastAsia" w:hAnsi="Times New Roman"/>
          <w:lang w:eastAsia="zh-CN"/>
        </w:rPr>
        <w:t xml:space="preserve">flexibility </w:t>
      </w:r>
      <w:r w:rsidR="00391D56" w:rsidRPr="00C06FE1">
        <w:rPr>
          <w:rFonts w:ascii="Times New Roman" w:eastAsiaTheme="minorEastAsia" w:hAnsi="Times New Roman"/>
          <w:lang w:eastAsia="zh-CN"/>
        </w:rPr>
        <w:t>is expected</w:t>
      </w:r>
      <w:r w:rsidR="000730DC" w:rsidRPr="00C06FE1">
        <w:rPr>
          <w:rFonts w:ascii="Times New Roman" w:eastAsiaTheme="minorEastAsia" w:hAnsi="Times New Roman"/>
          <w:lang w:eastAsia="zh-CN"/>
        </w:rPr>
        <w:t xml:space="preserve">, e.g., the different preamble format, frequency resources and time </w:t>
      </w:r>
      <w:r w:rsidR="000730DC" w:rsidRPr="00C06FE1">
        <w:rPr>
          <w:rFonts w:ascii="Times New Roman" w:hAnsi="Times New Roman"/>
        </w:rPr>
        <w:t xml:space="preserve">position can be applied for </w:t>
      </w:r>
      <w:r w:rsidR="000730DC" w:rsidRPr="00C06FE1">
        <w:rPr>
          <w:rFonts w:ascii="Times New Roman" w:eastAsiaTheme="minorEastAsia" w:hAnsi="Times New Roman"/>
          <w:lang w:eastAsia="zh-CN"/>
        </w:rPr>
        <w:t>SBFD symbol and non-SBFD symbol</w:t>
      </w:r>
      <w:r w:rsidR="000730DC" w:rsidRPr="00C06FE1">
        <w:rPr>
          <w:rFonts w:ascii="Times New Roman" w:hAnsi="Times New Roman"/>
        </w:rPr>
        <w:t>.</w:t>
      </w:r>
      <w:r w:rsidR="00391D56" w:rsidRPr="00C06FE1">
        <w:rPr>
          <w:rFonts w:ascii="Times New Roman" w:eastAsiaTheme="minorEastAsia" w:hAnsi="Times New Roman"/>
          <w:lang w:eastAsia="zh-CN"/>
        </w:rPr>
        <w:t xml:space="preserve"> </w:t>
      </w:r>
      <w:r w:rsidR="00464920" w:rsidRPr="00C06FE1">
        <w:rPr>
          <w:rFonts w:ascii="Times New Roman" w:eastAsiaTheme="minorEastAsia" w:hAnsi="Times New Roman"/>
          <w:lang w:eastAsia="zh-CN"/>
        </w:rPr>
        <w:t xml:space="preserve">In this case, </w:t>
      </w:r>
      <w:r w:rsidR="006B5DE2" w:rsidRPr="00C06FE1">
        <w:rPr>
          <w:rFonts w:ascii="Times New Roman" w:eastAsiaTheme="minorEastAsia" w:hAnsi="Times New Roman"/>
          <w:lang w:eastAsia="zh-CN"/>
        </w:rPr>
        <w:t xml:space="preserve">the additional </w:t>
      </w:r>
      <w:r w:rsidR="00464920" w:rsidRPr="00C06FE1">
        <w:rPr>
          <w:rFonts w:ascii="Times New Roman" w:eastAsiaTheme="minorEastAsia" w:hAnsi="Times New Roman"/>
          <w:lang w:eastAsia="zh-CN"/>
        </w:rPr>
        <w:t xml:space="preserve">configuration </w:t>
      </w:r>
      <w:r w:rsidR="006B5DE2" w:rsidRPr="00C06FE1">
        <w:rPr>
          <w:rFonts w:ascii="Times New Roman" w:eastAsiaTheme="minorEastAsia" w:hAnsi="Times New Roman"/>
          <w:lang w:eastAsia="zh-CN"/>
        </w:rPr>
        <w:t>parameters are required for RO</w:t>
      </w:r>
      <w:r w:rsidR="00464920" w:rsidRPr="00C06FE1">
        <w:rPr>
          <w:rFonts w:ascii="Times New Roman" w:eastAsiaTheme="minorEastAsia" w:hAnsi="Times New Roman"/>
          <w:lang w:eastAsia="zh-CN"/>
        </w:rPr>
        <w:t>s</w:t>
      </w:r>
      <w:r w:rsidR="006B5DE2" w:rsidRPr="00C06FE1">
        <w:rPr>
          <w:rFonts w:ascii="Times New Roman" w:eastAsiaTheme="minorEastAsia" w:hAnsi="Times New Roman"/>
          <w:lang w:eastAsia="zh-CN"/>
        </w:rPr>
        <w:t xml:space="preserve"> in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006B5DE2" w:rsidRPr="00C06FE1">
        <w:rPr>
          <w:rFonts w:ascii="Times New Roman" w:eastAsiaTheme="minorEastAsia" w:hAnsi="Times New Roman"/>
          <w:lang w:eastAsia="zh-CN"/>
        </w:rPr>
        <w:t xml:space="preserve">. </w:t>
      </w:r>
    </w:p>
    <w:p w14:paraId="29C9B221" w14:textId="2B76FDEA" w:rsidR="00457BC0" w:rsidRPr="00C06FE1" w:rsidRDefault="00457BC0" w:rsidP="004A5333">
      <w:pPr>
        <w:pStyle w:val="4"/>
      </w:pPr>
      <w:r w:rsidRPr="00C06FE1">
        <w:t xml:space="preserve">Preamble </w:t>
      </w:r>
      <w:r w:rsidR="00034241" w:rsidRPr="00C06FE1">
        <w:t>format</w:t>
      </w:r>
    </w:p>
    <w:p w14:paraId="2C5A8691" w14:textId="05CBEE6D" w:rsidR="00711D1F" w:rsidRPr="00C06FE1" w:rsidRDefault="002E198B" w:rsidP="004A5333">
      <w:pPr>
        <w:pStyle w:val="a0"/>
        <w:rPr>
          <w:rFonts w:ascii="Times New Roman" w:hAnsi="Times New Roman"/>
        </w:rPr>
      </w:pPr>
      <w:r w:rsidRPr="00C06FE1">
        <w:rPr>
          <w:rFonts w:ascii="Times New Roman" w:hAnsi="Times New Roman"/>
        </w:rPr>
        <w:t xml:space="preserve">In </w:t>
      </w:r>
      <w:r w:rsidR="00464920" w:rsidRPr="00C06FE1">
        <w:rPr>
          <w:rFonts w:ascii="Times New Roman" w:hAnsi="Times New Roman"/>
        </w:rPr>
        <w:t>NR</w:t>
      </w:r>
      <w:r w:rsidRPr="00C06FE1">
        <w:rPr>
          <w:rFonts w:ascii="Times New Roman" w:hAnsi="Times New Roman"/>
        </w:rPr>
        <w:t xml:space="preserve">, </w:t>
      </w:r>
      <w:r w:rsidR="00E911B6" w:rsidRPr="00C06FE1">
        <w:rPr>
          <w:rFonts w:ascii="Times New Roman" w:hAnsi="Times New Roman"/>
        </w:rPr>
        <w:t>four</w:t>
      </w:r>
      <w:r w:rsidRPr="00C06FE1">
        <w:rPr>
          <w:rFonts w:ascii="Times New Roman" w:hAnsi="Times New Roman"/>
        </w:rPr>
        <w:t xml:space="preserve"> long PRACH preamble format</w:t>
      </w:r>
      <w:r w:rsidR="00942DC3" w:rsidRPr="00C06FE1">
        <w:rPr>
          <w:rFonts w:ascii="Times New Roman" w:hAnsi="Times New Roman"/>
        </w:rPr>
        <w:t>s</w:t>
      </w:r>
      <w:r w:rsidRPr="00C06FE1">
        <w:rPr>
          <w:rFonts w:ascii="Times New Roman" w:hAnsi="Times New Roman"/>
        </w:rPr>
        <w:t xml:space="preserve"> (L</w:t>
      </w:r>
      <w:r w:rsidRPr="00C06FE1">
        <w:rPr>
          <w:rFonts w:ascii="Times New Roman" w:hAnsi="Times New Roman"/>
          <w:vertAlign w:val="subscript"/>
        </w:rPr>
        <w:t>RA</w:t>
      </w:r>
      <w:r w:rsidRPr="00C06FE1">
        <w:rPr>
          <w:rFonts w:ascii="Times New Roman" w:hAnsi="Times New Roman"/>
        </w:rPr>
        <w:t xml:space="preserve">=839) and </w:t>
      </w:r>
      <w:r w:rsidR="00E911B6" w:rsidRPr="00C06FE1">
        <w:rPr>
          <w:rFonts w:ascii="Times New Roman" w:hAnsi="Times New Roman"/>
        </w:rPr>
        <w:t>nine</w:t>
      </w:r>
      <w:r w:rsidRPr="00C06FE1">
        <w:rPr>
          <w:rFonts w:ascii="Times New Roman" w:hAnsi="Times New Roman"/>
        </w:rPr>
        <w:t xml:space="preserve"> short PRACH preamble format</w:t>
      </w:r>
      <w:r w:rsidR="00942DC3" w:rsidRPr="00C06FE1">
        <w:rPr>
          <w:rFonts w:ascii="Times New Roman" w:hAnsi="Times New Roman"/>
        </w:rPr>
        <w:t>s</w:t>
      </w:r>
      <w:r w:rsidR="006A0D7E" w:rsidRPr="00C06FE1">
        <w:rPr>
          <w:rFonts w:ascii="Times New Roman" w:hAnsi="Times New Roman"/>
        </w:rPr>
        <w:t xml:space="preserve"> </w:t>
      </w:r>
      <w:r w:rsidRPr="00C06FE1">
        <w:rPr>
          <w:rFonts w:ascii="Times New Roman" w:hAnsi="Times New Roman"/>
        </w:rPr>
        <w:t>(L</w:t>
      </w:r>
      <w:r w:rsidRPr="00C06FE1">
        <w:rPr>
          <w:rFonts w:ascii="Times New Roman" w:hAnsi="Times New Roman"/>
          <w:vertAlign w:val="subscript"/>
        </w:rPr>
        <w:t>RA</w:t>
      </w:r>
      <w:r w:rsidRPr="00C06FE1">
        <w:rPr>
          <w:rFonts w:ascii="Times New Roman" w:hAnsi="Times New Roman"/>
        </w:rPr>
        <w:t>=139)</w:t>
      </w:r>
      <w:r w:rsidR="006A0D7E" w:rsidRPr="00C06FE1">
        <w:rPr>
          <w:rFonts w:ascii="Times New Roman" w:hAnsi="Times New Roman"/>
        </w:rPr>
        <w:t xml:space="preserve"> </w:t>
      </w:r>
      <w:r w:rsidR="00942DC3" w:rsidRPr="00C06FE1">
        <w:rPr>
          <w:rFonts w:ascii="Times New Roman" w:hAnsi="Times New Roman"/>
        </w:rPr>
        <w:t>are</w:t>
      </w:r>
      <w:r w:rsidR="006A0D7E" w:rsidRPr="00C06FE1">
        <w:rPr>
          <w:rFonts w:ascii="Times New Roman" w:hAnsi="Times New Roman"/>
        </w:rPr>
        <w:t xml:space="preserve"> specified </w:t>
      </w:r>
      <w:r w:rsidR="00942DC3" w:rsidRPr="00C06FE1">
        <w:rPr>
          <w:rFonts w:ascii="Times New Roman" w:hAnsi="Times New Roman"/>
        </w:rPr>
        <w:t xml:space="preserve">to </w:t>
      </w:r>
      <w:r w:rsidR="006A0D7E" w:rsidRPr="00C06FE1">
        <w:rPr>
          <w:rFonts w:ascii="Times New Roman" w:hAnsi="Times New Roman"/>
        </w:rPr>
        <w:t>support various coverage scenario</w:t>
      </w:r>
      <w:r w:rsidR="00942DC3" w:rsidRPr="00C06FE1">
        <w:rPr>
          <w:rFonts w:ascii="Times New Roman" w:hAnsi="Times New Roman"/>
        </w:rPr>
        <w:t>s</w:t>
      </w:r>
      <w:r w:rsidR="00464920" w:rsidRPr="00C06FE1">
        <w:rPr>
          <w:rFonts w:ascii="Times New Roman" w:hAnsi="Times New Roman"/>
        </w:rPr>
        <w:t xml:space="preserve"> for licensed band</w:t>
      </w:r>
      <w:r w:rsidR="00942DC3" w:rsidRPr="00C06FE1">
        <w:rPr>
          <w:rFonts w:ascii="Times New Roman" w:hAnsi="Times New Roman"/>
        </w:rPr>
        <w:t>s</w:t>
      </w:r>
      <w:r w:rsidR="006A0D7E" w:rsidRPr="00C06FE1">
        <w:rPr>
          <w:rFonts w:ascii="Times New Roman" w:hAnsi="Times New Roman"/>
        </w:rPr>
        <w:t xml:space="preserve">. </w:t>
      </w:r>
      <w:r w:rsidR="00464920" w:rsidRPr="00C06FE1">
        <w:rPr>
          <w:rFonts w:ascii="Times New Roman" w:hAnsi="Times New Roman"/>
        </w:rPr>
        <w:t>The preamble format is provided by p</w:t>
      </w:r>
      <w:r w:rsidR="00711D1F" w:rsidRPr="00C06FE1">
        <w:rPr>
          <w:rFonts w:ascii="Times New Roman" w:hAnsi="Times New Roman"/>
        </w:rPr>
        <w:t xml:space="preserve">arameter </w:t>
      </w:r>
      <w:proofErr w:type="spellStart"/>
      <w:r w:rsidR="00711D1F" w:rsidRPr="00C06FE1">
        <w:rPr>
          <w:rFonts w:ascii="Times New Roman" w:hAnsi="Times New Roman"/>
          <w:i/>
        </w:rPr>
        <w:t>prach-ConfigurationIndex</w:t>
      </w:r>
      <w:proofErr w:type="spellEnd"/>
      <w:r w:rsidR="00711D1F" w:rsidRPr="00C06FE1">
        <w:rPr>
          <w:rFonts w:ascii="Times New Roman" w:hAnsi="Times New Roman"/>
        </w:rPr>
        <w:t xml:space="preserve">. If </w:t>
      </w:r>
      <w:r w:rsidR="000730DC" w:rsidRPr="00C06FE1">
        <w:rPr>
          <w:rFonts w:ascii="Times New Roman" w:hAnsi="Times New Roman"/>
        </w:rPr>
        <w:t>shared ROs resource configuration between SBFD symbols and non-SBFD symbols</w:t>
      </w:r>
      <w:r w:rsidR="000730DC" w:rsidRPr="00C06FE1" w:rsidDel="000730DC">
        <w:rPr>
          <w:rFonts w:ascii="Times New Roman" w:hAnsi="Times New Roman"/>
        </w:rPr>
        <w:t xml:space="preserve"> </w:t>
      </w:r>
      <w:r w:rsidR="00464920" w:rsidRPr="00C06FE1">
        <w:rPr>
          <w:rFonts w:ascii="Times New Roman" w:hAnsi="Times New Roman"/>
        </w:rPr>
        <w:t>is applied</w:t>
      </w:r>
      <w:r w:rsidR="00711D1F" w:rsidRPr="00C06FE1">
        <w:rPr>
          <w:rFonts w:ascii="Times New Roman" w:hAnsi="Times New Roman"/>
        </w:rPr>
        <w:t xml:space="preserve">, a single preamble format would be </w:t>
      </w:r>
      <w:r w:rsidR="00464920" w:rsidRPr="00C06FE1">
        <w:rPr>
          <w:rFonts w:ascii="Times New Roman" w:hAnsi="Times New Roman"/>
        </w:rPr>
        <w:t xml:space="preserve">used </w:t>
      </w:r>
      <w:r w:rsidR="00711D1F" w:rsidRPr="00C06FE1">
        <w:rPr>
          <w:rFonts w:ascii="Times New Roman" w:hAnsi="Times New Roman"/>
        </w:rPr>
        <w:t>for RO</w:t>
      </w:r>
      <w:r w:rsidR="00464920" w:rsidRPr="00C06FE1">
        <w:rPr>
          <w:rFonts w:ascii="Times New Roman" w:hAnsi="Times New Roman"/>
        </w:rPr>
        <w:t xml:space="preserve">s </w:t>
      </w:r>
      <w:r w:rsidR="00711D1F" w:rsidRPr="00C06FE1">
        <w:rPr>
          <w:rFonts w:ascii="Times New Roman" w:hAnsi="Times New Roman"/>
        </w:rPr>
        <w:t xml:space="preserve">in both </w:t>
      </w:r>
      <w:r w:rsidR="000C03B6" w:rsidRPr="00C06FE1">
        <w:rPr>
          <w:rFonts w:ascii="Times New Roman" w:hAnsi="Times New Roman"/>
        </w:rPr>
        <w:t>SBFD symbol</w:t>
      </w:r>
      <w:r w:rsidR="00C61493" w:rsidRPr="00C06FE1">
        <w:rPr>
          <w:rFonts w:ascii="Times New Roman" w:hAnsi="Times New Roman"/>
        </w:rPr>
        <w:t>s</w:t>
      </w:r>
      <w:r w:rsidR="00711D1F" w:rsidRPr="00C06FE1">
        <w:rPr>
          <w:rFonts w:ascii="Times New Roman" w:hAnsi="Times New Roman"/>
        </w:rPr>
        <w:t xml:space="preserve"> or </w:t>
      </w:r>
      <w:r w:rsidR="00E26E43" w:rsidRPr="00C06FE1">
        <w:rPr>
          <w:rFonts w:ascii="Times New Roman" w:hAnsi="Times New Roman"/>
        </w:rPr>
        <w:t>n</w:t>
      </w:r>
      <w:r w:rsidR="00C61493" w:rsidRPr="00C06FE1">
        <w:rPr>
          <w:rFonts w:ascii="Times New Roman" w:hAnsi="Times New Roman"/>
        </w:rPr>
        <w:t>on-SBFD symbols</w:t>
      </w:r>
      <w:r w:rsidR="00711D1F" w:rsidRPr="00C06FE1">
        <w:rPr>
          <w:rFonts w:ascii="Times New Roman" w:eastAsiaTheme="minorEastAsia" w:hAnsi="Times New Roman"/>
          <w:lang w:eastAsia="zh-CN"/>
        </w:rPr>
        <w:t xml:space="preserve">. </w:t>
      </w:r>
      <w:r w:rsidR="00C776E5" w:rsidRPr="00C06FE1">
        <w:rPr>
          <w:rFonts w:ascii="Times New Roman" w:eastAsiaTheme="minorEastAsia" w:hAnsi="Times New Roman"/>
          <w:lang w:eastAsia="zh-CN"/>
        </w:rPr>
        <w:t xml:space="preserve">When </w:t>
      </w:r>
      <w:r w:rsidR="00711D1F" w:rsidRPr="00C06FE1">
        <w:rPr>
          <w:rFonts w:ascii="Times New Roman" w:eastAsiaTheme="minorEastAsia" w:hAnsi="Times New Roman"/>
          <w:lang w:eastAsia="zh-CN"/>
        </w:rPr>
        <w:t xml:space="preserve">separate </w:t>
      </w:r>
      <w:r w:rsidR="00464920" w:rsidRPr="00C06FE1">
        <w:rPr>
          <w:rFonts w:ascii="Times New Roman" w:eastAsiaTheme="minorEastAsia" w:hAnsi="Times New Roman"/>
          <w:lang w:eastAsia="zh-CN"/>
        </w:rPr>
        <w:t>configuration</w:t>
      </w:r>
      <w:r w:rsidR="00337191" w:rsidRPr="00C06FE1">
        <w:rPr>
          <w:rFonts w:ascii="Times New Roman" w:eastAsiaTheme="minorEastAsia" w:hAnsi="Times New Roman"/>
          <w:lang w:eastAsia="zh-CN"/>
        </w:rPr>
        <w:t>s</w:t>
      </w:r>
      <w:r w:rsidR="00711D1F" w:rsidRPr="00C06FE1">
        <w:rPr>
          <w:rFonts w:ascii="Times New Roman" w:eastAsiaTheme="minorEastAsia" w:hAnsi="Times New Roman"/>
          <w:lang w:eastAsia="zh-CN"/>
        </w:rPr>
        <w:t xml:space="preserve"> </w:t>
      </w:r>
      <w:r w:rsidR="00337191" w:rsidRPr="00C06FE1">
        <w:rPr>
          <w:rFonts w:ascii="Times New Roman" w:eastAsiaTheme="minorEastAsia" w:hAnsi="Times New Roman"/>
          <w:lang w:eastAsia="zh-CN"/>
        </w:rPr>
        <w:t xml:space="preserve">are </w:t>
      </w:r>
      <w:r w:rsidR="00711D1F" w:rsidRPr="00C06FE1">
        <w:rPr>
          <w:rFonts w:ascii="Times New Roman" w:eastAsiaTheme="minorEastAsia" w:hAnsi="Times New Roman"/>
          <w:lang w:eastAsia="zh-CN"/>
        </w:rPr>
        <w:t xml:space="preserve">configured, preamble format </w:t>
      </w:r>
      <w:r w:rsidR="00337191" w:rsidRPr="00C06FE1">
        <w:rPr>
          <w:rFonts w:ascii="Times New Roman" w:eastAsiaTheme="minorEastAsia" w:hAnsi="Times New Roman"/>
          <w:lang w:eastAsia="zh-CN"/>
        </w:rPr>
        <w:t xml:space="preserve">for ROs </w:t>
      </w:r>
      <w:r w:rsidR="00711D1F" w:rsidRPr="00C06FE1">
        <w:rPr>
          <w:rFonts w:ascii="Times New Roman" w:eastAsiaTheme="minorEastAsia" w:hAnsi="Times New Roman"/>
          <w:lang w:eastAsia="zh-CN"/>
        </w:rPr>
        <w:t xml:space="preserve">in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00464920" w:rsidRPr="00C06FE1">
        <w:rPr>
          <w:rFonts w:ascii="Times New Roman" w:eastAsiaTheme="minorEastAsia" w:hAnsi="Times New Roman"/>
          <w:lang w:eastAsia="zh-CN"/>
        </w:rPr>
        <w:t xml:space="preserve"> </w:t>
      </w:r>
      <w:r w:rsidR="00711D1F" w:rsidRPr="00C06FE1">
        <w:rPr>
          <w:rFonts w:ascii="Times New Roman" w:eastAsiaTheme="minorEastAsia" w:hAnsi="Times New Roman"/>
          <w:lang w:eastAsia="zh-CN"/>
        </w:rPr>
        <w:t>can be different from</w:t>
      </w:r>
      <w:r w:rsidR="00464920" w:rsidRPr="00C06FE1">
        <w:rPr>
          <w:rFonts w:ascii="Times New Roman" w:eastAsiaTheme="minorEastAsia" w:hAnsi="Times New Roman"/>
          <w:lang w:eastAsia="zh-CN"/>
        </w:rPr>
        <w:t xml:space="preserve"> </w:t>
      </w:r>
      <w:r w:rsidR="00337191" w:rsidRPr="00C06FE1">
        <w:rPr>
          <w:rFonts w:ascii="Times New Roman" w:eastAsiaTheme="minorEastAsia" w:hAnsi="Times New Roman"/>
          <w:lang w:eastAsia="zh-CN"/>
        </w:rPr>
        <w:t xml:space="preserve">that for </w:t>
      </w:r>
      <w:r w:rsidR="00464920" w:rsidRPr="00C06FE1">
        <w:rPr>
          <w:rFonts w:ascii="Times New Roman" w:eastAsiaTheme="minorEastAsia" w:hAnsi="Times New Roman"/>
          <w:lang w:eastAsia="zh-CN"/>
        </w:rPr>
        <w:t>ROs</w:t>
      </w:r>
      <w:r w:rsidR="00711D1F" w:rsidRPr="00C06FE1">
        <w:rPr>
          <w:rFonts w:ascii="Times New Roman" w:eastAsiaTheme="minorEastAsia" w:hAnsi="Times New Roman"/>
          <w:lang w:eastAsia="zh-CN"/>
        </w:rPr>
        <w:t xml:space="preserve"> in </w:t>
      </w:r>
      <w:r w:rsidR="00E26E43" w:rsidRPr="00C06FE1">
        <w:rPr>
          <w:rFonts w:ascii="Times New Roman" w:eastAsiaTheme="minorEastAsia" w:hAnsi="Times New Roman"/>
          <w:lang w:eastAsia="zh-CN"/>
        </w:rPr>
        <w:t>n</w:t>
      </w:r>
      <w:r w:rsidR="00C61493" w:rsidRPr="00C06FE1">
        <w:rPr>
          <w:rFonts w:ascii="Times New Roman" w:eastAsiaTheme="minorEastAsia" w:hAnsi="Times New Roman"/>
          <w:lang w:eastAsia="zh-CN"/>
        </w:rPr>
        <w:t>on-SBFD symbols</w:t>
      </w:r>
      <w:r w:rsidR="00711D1F" w:rsidRPr="00C06FE1">
        <w:rPr>
          <w:rFonts w:ascii="Times New Roman" w:eastAsiaTheme="minorEastAsia" w:hAnsi="Times New Roman"/>
          <w:lang w:eastAsia="zh-CN"/>
        </w:rPr>
        <w:t xml:space="preserve">. </w:t>
      </w:r>
    </w:p>
    <w:p w14:paraId="4794A3BE" w14:textId="7DEE370D" w:rsidR="00711D1F" w:rsidRPr="00C06FE1" w:rsidRDefault="00BB7B2F" w:rsidP="004A5333">
      <w:pPr>
        <w:pStyle w:val="a7"/>
        <w:jc w:val="both"/>
        <w:rPr>
          <w:rFonts w:eastAsiaTheme="minorEastAsia"/>
          <w:i/>
          <w:lang w:eastAsia="zh-CN"/>
        </w:rPr>
      </w:pPr>
      <w:bookmarkStart w:id="4" w:name="_Ref157097861"/>
      <w:r w:rsidRPr="00C06FE1">
        <w:rPr>
          <w:i/>
        </w:rPr>
        <w:t xml:space="preserve">Observation </w:t>
      </w:r>
      <w:r w:rsidR="00C12239" w:rsidRPr="00C06FE1">
        <w:rPr>
          <w:i/>
        </w:rPr>
        <w:fldChar w:fldCharType="begin"/>
      </w:r>
      <w:r w:rsidR="00C12239" w:rsidRPr="00C06FE1">
        <w:rPr>
          <w:i/>
        </w:rPr>
        <w:instrText xml:space="preserve"> SEQ Observation \* ARABIC </w:instrText>
      </w:r>
      <w:r w:rsidR="00C12239" w:rsidRPr="00C06FE1">
        <w:rPr>
          <w:i/>
        </w:rPr>
        <w:fldChar w:fldCharType="separate"/>
      </w:r>
      <w:r w:rsidR="0030041E" w:rsidRPr="00C06FE1">
        <w:rPr>
          <w:i/>
          <w:noProof/>
        </w:rPr>
        <w:t>1</w:t>
      </w:r>
      <w:r w:rsidR="00C12239" w:rsidRPr="00C06FE1">
        <w:rPr>
          <w:i/>
          <w:noProof/>
        </w:rPr>
        <w:fldChar w:fldCharType="end"/>
      </w:r>
      <w:r w:rsidRPr="00C06FE1">
        <w:rPr>
          <w:rFonts w:eastAsiaTheme="minorEastAsia"/>
          <w:i/>
          <w:lang w:eastAsia="zh-CN"/>
        </w:rPr>
        <w:t>:</w:t>
      </w:r>
      <w:r w:rsidR="00711D1F" w:rsidRPr="00C06FE1">
        <w:rPr>
          <w:rFonts w:eastAsiaTheme="minorEastAsia"/>
          <w:i/>
          <w:lang w:eastAsia="zh-CN"/>
        </w:rPr>
        <w:t xml:space="preserve"> </w:t>
      </w:r>
      <w:r w:rsidRPr="00C06FE1">
        <w:rPr>
          <w:i/>
        </w:rPr>
        <w:t xml:space="preserve">If </w:t>
      </w:r>
      <w:r w:rsidR="000730DC" w:rsidRPr="00C06FE1">
        <w:rPr>
          <w:i/>
        </w:rPr>
        <w:t>shared ROs resource configuration between SBFD symbols and non-SBFD symbols</w:t>
      </w:r>
      <w:r w:rsidR="000730DC" w:rsidRPr="00C06FE1" w:rsidDel="000730DC">
        <w:rPr>
          <w:i/>
        </w:rPr>
        <w:t xml:space="preserve"> </w:t>
      </w:r>
      <w:r w:rsidRPr="00C06FE1">
        <w:rPr>
          <w:i/>
        </w:rPr>
        <w:t xml:space="preserve">is </w:t>
      </w:r>
      <w:r w:rsidR="00464920" w:rsidRPr="00C06FE1">
        <w:rPr>
          <w:i/>
        </w:rPr>
        <w:t>applied</w:t>
      </w:r>
      <w:r w:rsidRPr="00C06FE1">
        <w:rPr>
          <w:i/>
        </w:rPr>
        <w:t xml:space="preserve">, a single preamble format would be </w:t>
      </w:r>
      <w:r w:rsidR="00464920" w:rsidRPr="00C06FE1">
        <w:rPr>
          <w:i/>
        </w:rPr>
        <w:t>used</w:t>
      </w:r>
      <w:r w:rsidR="00337191" w:rsidRPr="00C06FE1">
        <w:rPr>
          <w:i/>
        </w:rPr>
        <w:t xml:space="preserve">; </w:t>
      </w:r>
      <w:r w:rsidR="000730DC" w:rsidRPr="00C06FE1">
        <w:rPr>
          <w:i/>
        </w:rPr>
        <w:t>O</w:t>
      </w:r>
      <w:r w:rsidR="00337191" w:rsidRPr="00C06FE1">
        <w:rPr>
          <w:i/>
        </w:rPr>
        <w:t>n the contrary,</w:t>
      </w:r>
      <w:r w:rsidR="00464920" w:rsidRPr="00C06FE1">
        <w:rPr>
          <w:rFonts w:eastAsiaTheme="minorEastAsia"/>
          <w:i/>
          <w:lang w:eastAsia="zh-CN"/>
        </w:rPr>
        <w:t xml:space="preserve"> </w:t>
      </w:r>
      <w:r w:rsidRPr="00C06FE1">
        <w:rPr>
          <w:rFonts w:eastAsiaTheme="minorEastAsia"/>
          <w:i/>
          <w:lang w:eastAsia="zh-CN"/>
        </w:rPr>
        <w:t xml:space="preserve">separate </w:t>
      </w:r>
      <w:r w:rsidR="000730DC" w:rsidRPr="00C06FE1">
        <w:rPr>
          <w:i/>
        </w:rPr>
        <w:t>ROs resource</w:t>
      </w:r>
      <w:r w:rsidR="000730DC" w:rsidRPr="00C06FE1">
        <w:rPr>
          <w:rFonts w:eastAsiaTheme="minorEastAsia"/>
          <w:i/>
          <w:lang w:eastAsia="zh-CN"/>
        </w:rPr>
        <w:t xml:space="preserve"> </w:t>
      </w:r>
      <w:r w:rsidR="00464920" w:rsidRPr="00C06FE1">
        <w:rPr>
          <w:rFonts w:eastAsiaTheme="minorEastAsia"/>
          <w:i/>
          <w:lang w:eastAsia="zh-CN"/>
        </w:rPr>
        <w:t>configuration</w:t>
      </w:r>
      <w:r w:rsidR="00337191" w:rsidRPr="00C06FE1">
        <w:rPr>
          <w:rFonts w:eastAsiaTheme="minorEastAsia"/>
          <w:i/>
          <w:lang w:eastAsia="zh-CN"/>
        </w:rPr>
        <w:t>s</w:t>
      </w:r>
      <w:r w:rsidR="00464920" w:rsidRPr="00C06FE1">
        <w:rPr>
          <w:rFonts w:eastAsiaTheme="minorEastAsia"/>
          <w:i/>
          <w:lang w:eastAsia="zh-CN"/>
        </w:rPr>
        <w:t xml:space="preserve"> can provide different </w:t>
      </w:r>
      <w:r w:rsidRPr="00C06FE1">
        <w:rPr>
          <w:rFonts w:eastAsiaTheme="minorEastAsia"/>
          <w:i/>
          <w:lang w:eastAsia="zh-CN"/>
        </w:rPr>
        <w:t>preamble format</w:t>
      </w:r>
      <w:r w:rsidR="00337191" w:rsidRPr="00C06FE1">
        <w:rPr>
          <w:rFonts w:eastAsiaTheme="minorEastAsia"/>
          <w:i/>
          <w:lang w:eastAsia="zh-CN"/>
        </w:rPr>
        <w:t>s</w:t>
      </w:r>
      <w:r w:rsidRPr="00C06FE1">
        <w:rPr>
          <w:rFonts w:eastAsiaTheme="minorEastAsia"/>
          <w:i/>
          <w:lang w:eastAsia="zh-CN"/>
        </w:rPr>
        <w:t xml:space="preserve"> </w:t>
      </w:r>
      <w:r w:rsidR="00464920" w:rsidRPr="00C06FE1">
        <w:rPr>
          <w:rFonts w:eastAsiaTheme="minorEastAsia"/>
          <w:i/>
          <w:lang w:eastAsia="zh-CN"/>
        </w:rPr>
        <w:t>for ROs</w:t>
      </w:r>
      <w:r w:rsidR="000730DC" w:rsidRPr="00C06FE1">
        <w:rPr>
          <w:rFonts w:eastAsiaTheme="minorEastAsia"/>
          <w:i/>
          <w:lang w:eastAsia="zh-CN"/>
        </w:rPr>
        <w:t xml:space="preserve"> between</w:t>
      </w:r>
      <w:r w:rsidRPr="00C06FE1">
        <w:rPr>
          <w:rFonts w:eastAsiaTheme="minorEastAsia"/>
          <w:i/>
          <w:lang w:eastAsia="zh-CN"/>
        </w:rPr>
        <w:t xml:space="preserve"> </w:t>
      </w:r>
      <w:r w:rsidR="000C03B6" w:rsidRPr="00C06FE1">
        <w:rPr>
          <w:rFonts w:eastAsiaTheme="minorEastAsia"/>
          <w:i/>
          <w:lang w:eastAsia="zh-CN"/>
        </w:rPr>
        <w:t>SBFD symbol</w:t>
      </w:r>
      <w:r w:rsidRPr="00C06FE1">
        <w:rPr>
          <w:rFonts w:eastAsiaTheme="minorEastAsia"/>
          <w:i/>
          <w:lang w:eastAsia="zh-CN"/>
        </w:rPr>
        <w:t xml:space="preserve"> </w:t>
      </w:r>
      <w:r w:rsidR="00337191" w:rsidRPr="00C06FE1">
        <w:rPr>
          <w:rFonts w:eastAsiaTheme="minorEastAsia"/>
          <w:i/>
          <w:lang w:eastAsia="zh-CN"/>
        </w:rPr>
        <w:t xml:space="preserve">and </w:t>
      </w:r>
      <w:r w:rsidR="00E26E43" w:rsidRPr="00C06FE1">
        <w:rPr>
          <w:rFonts w:eastAsiaTheme="minorEastAsia"/>
          <w:i/>
          <w:lang w:eastAsia="zh-CN"/>
        </w:rPr>
        <w:t>n</w:t>
      </w:r>
      <w:r w:rsidR="00C61493" w:rsidRPr="00C06FE1">
        <w:rPr>
          <w:rFonts w:eastAsiaTheme="minorEastAsia"/>
          <w:i/>
          <w:lang w:eastAsia="zh-CN"/>
        </w:rPr>
        <w:t>on-SBFD symbol</w:t>
      </w:r>
      <w:r w:rsidRPr="00C06FE1">
        <w:rPr>
          <w:rFonts w:eastAsiaTheme="minorEastAsia"/>
          <w:i/>
          <w:lang w:eastAsia="zh-CN"/>
        </w:rPr>
        <w:t>.</w:t>
      </w:r>
      <w:bookmarkEnd w:id="4"/>
    </w:p>
    <w:p w14:paraId="10E61DAF" w14:textId="3A9379A5" w:rsidR="00D70C1A" w:rsidRPr="00C06FE1" w:rsidRDefault="00760BFD" w:rsidP="004A5333">
      <w:pPr>
        <w:pStyle w:val="4"/>
      </w:pPr>
      <w:r w:rsidRPr="00C06FE1">
        <w:t xml:space="preserve">Frequency </w:t>
      </w:r>
      <w:r w:rsidR="002D35B2" w:rsidRPr="00C06FE1">
        <w:t>resource</w:t>
      </w:r>
      <w:r w:rsidRPr="00C06FE1">
        <w:t>s</w:t>
      </w:r>
    </w:p>
    <w:p w14:paraId="125C04EE" w14:textId="6C2371D0" w:rsidR="00E25262" w:rsidRPr="00C06FE1" w:rsidRDefault="00760BFD" w:rsidP="004A5333">
      <w:pPr>
        <w:jc w:val="both"/>
        <w:rPr>
          <w:rFonts w:eastAsiaTheme="minorEastAsia"/>
          <w:sz w:val="20"/>
          <w:szCs w:val="21"/>
          <w:lang w:eastAsia="zh-CN"/>
        </w:rPr>
      </w:pPr>
      <w:r w:rsidRPr="00C06FE1">
        <w:rPr>
          <w:rFonts w:eastAsiaTheme="minorEastAsia"/>
          <w:sz w:val="20"/>
          <w:szCs w:val="21"/>
          <w:lang w:val="en-GB" w:eastAsia="zh-CN"/>
        </w:rPr>
        <w:t>The frequency resources</w:t>
      </w:r>
      <w:r w:rsidR="00D97DDA" w:rsidRPr="00C06FE1">
        <w:rPr>
          <w:rFonts w:eastAsiaTheme="minorEastAsia"/>
          <w:sz w:val="20"/>
          <w:szCs w:val="21"/>
          <w:lang w:val="en-GB" w:eastAsia="zh-CN"/>
        </w:rPr>
        <w:t xml:space="preserve"> of ROs</w:t>
      </w:r>
      <w:r w:rsidRPr="00C06FE1">
        <w:rPr>
          <w:rFonts w:eastAsiaTheme="minorEastAsia"/>
          <w:sz w:val="20"/>
          <w:szCs w:val="21"/>
          <w:lang w:val="en-GB" w:eastAsia="zh-CN"/>
        </w:rPr>
        <w:t xml:space="preserve">, where random access preambles </w:t>
      </w:r>
      <w:r w:rsidR="00D97DDA" w:rsidRPr="00C06FE1">
        <w:rPr>
          <w:rFonts w:eastAsiaTheme="minorEastAsia"/>
          <w:sz w:val="20"/>
          <w:szCs w:val="21"/>
          <w:lang w:val="en-GB" w:eastAsia="zh-CN"/>
        </w:rPr>
        <w:t xml:space="preserve">may </w:t>
      </w:r>
      <w:r w:rsidRPr="00C06FE1">
        <w:rPr>
          <w:rFonts w:eastAsiaTheme="minorEastAsia"/>
          <w:sz w:val="20"/>
          <w:szCs w:val="21"/>
          <w:lang w:val="en-GB" w:eastAsia="zh-CN"/>
        </w:rPr>
        <w:t xml:space="preserve">be transmitted, </w:t>
      </w:r>
      <w:r w:rsidR="00D97DDA" w:rsidRPr="00C06FE1">
        <w:rPr>
          <w:rFonts w:eastAsiaTheme="minorEastAsia"/>
          <w:sz w:val="20"/>
          <w:szCs w:val="21"/>
          <w:lang w:val="en-GB" w:eastAsia="zh-CN"/>
        </w:rPr>
        <w:t xml:space="preserve">are </w:t>
      </w:r>
      <w:r w:rsidR="002D35B2" w:rsidRPr="00C06FE1">
        <w:rPr>
          <w:rFonts w:eastAsiaTheme="minorEastAsia"/>
          <w:sz w:val="20"/>
          <w:szCs w:val="21"/>
          <w:lang w:val="en-GB" w:eastAsia="zh-CN"/>
        </w:rPr>
        <w:t>indicated by higher layer parameter</w:t>
      </w:r>
      <w:r w:rsidRPr="00C06FE1">
        <w:rPr>
          <w:rFonts w:eastAsiaTheme="minorEastAsia"/>
          <w:sz w:val="20"/>
          <w:szCs w:val="21"/>
          <w:lang w:val="en-GB" w:eastAsia="zh-CN"/>
        </w:rPr>
        <w:t>s</w:t>
      </w:r>
      <w:r w:rsidR="002D35B2" w:rsidRPr="00C06FE1">
        <w:rPr>
          <w:rFonts w:eastAsiaTheme="minorEastAsia"/>
          <w:sz w:val="20"/>
          <w:szCs w:val="21"/>
          <w:lang w:val="en-GB" w:eastAsia="zh-CN"/>
        </w:rPr>
        <w:t xml:space="preserve"> </w:t>
      </w:r>
      <w:r w:rsidR="005F1B36" w:rsidRPr="00C06FE1">
        <w:rPr>
          <w:rFonts w:eastAsiaTheme="minorEastAsia"/>
          <w:i/>
          <w:sz w:val="20"/>
          <w:szCs w:val="21"/>
          <w:lang w:eastAsia="zh-CN"/>
        </w:rPr>
        <w:t>Msg1-FDM</w:t>
      </w:r>
      <w:r w:rsidR="002D35B2" w:rsidRPr="00C06FE1">
        <w:rPr>
          <w:rFonts w:eastAsiaTheme="minorEastAsia"/>
          <w:sz w:val="20"/>
          <w:szCs w:val="21"/>
          <w:lang w:eastAsia="zh-CN"/>
        </w:rPr>
        <w:t xml:space="preserve"> and </w:t>
      </w:r>
      <w:r w:rsidR="005F1B36" w:rsidRPr="00C06FE1">
        <w:rPr>
          <w:rFonts w:eastAsiaTheme="minorEastAsia"/>
          <w:i/>
          <w:iCs/>
          <w:sz w:val="20"/>
          <w:szCs w:val="21"/>
          <w:lang w:eastAsia="zh-CN"/>
        </w:rPr>
        <w:t>msg1-FrequencyStart</w:t>
      </w:r>
      <w:r w:rsidR="00437A36" w:rsidRPr="00C06FE1">
        <w:rPr>
          <w:rFonts w:eastAsiaTheme="minorEastAsia"/>
          <w:i/>
          <w:iCs/>
          <w:sz w:val="20"/>
          <w:szCs w:val="21"/>
          <w:lang w:eastAsia="zh-CN"/>
        </w:rPr>
        <w:t xml:space="preserve">, </w:t>
      </w:r>
      <w:r w:rsidR="00437A36" w:rsidRPr="00C06FE1">
        <w:rPr>
          <w:rFonts w:eastAsiaTheme="minorEastAsia"/>
          <w:iCs/>
          <w:sz w:val="20"/>
          <w:szCs w:val="21"/>
          <w:lang w:eastAsia="zh-CN"/>
        </w:rPr>
        <w:t xml:space="preserve">as shown in Figure </w:t>
      </w:r>
      <w:r w:rsidR="00731C79" w:rsidRPr="00C06FE1">
        <w:rPr>
          <w:rFonts w:eastAsiaTheme="minorEastAsia"/>
          <w:iCs/>
          <w:sz w:val="20"/>
          <w:szCs w:val="21"/>
          <w:lang w:eastAsia="zh-CN"/>
        </w:rPr>
        <w:t>2</w:t>
      </w:r>
      <w:r w:rsidR="002D35B2" w:rsidRPr="00C06FE1">
        <w:rPr>
          <w:rFonts w:eastAsiaTheme="minorEastAsia"/>
          <w:i/>
          <w:iCs/>
          <w:sz w:val="20"/>
          <w:szCs w:val="21"/>
          <w:lang w:eastAsia="zh-CN"/>
        </w:rPr>
        <w:t>.</w:t>
      </w:r>
      <w:r w:rsidR="002D35B2" w:rsidRPr="00C06FE1">
        <w:rPr>
          <w:rFonts w:eastAsiaTheme="minorEastAsia"/>
          <w:sz w:val="20"/>
          <w:szCs w:val="21"/>
          <w:lang w:val="en-GB" w:eastAsia="zh-CN"/>
        </w:rPr>
        <w:t xml:space="preserve"> </w:t>
      </w:r>
    </w:p>
    <w:p w14:paraId="32D61E50" w14:textId="0CA45E38" w:rsidR="00437A36" w:rsidRPr="00C06FE1" w:rsidRDefault="00D9798B" w:rsidP="004A5333">
      <w:pPr>
        <w:pStyle w:val="a0"/>
        <w:spacing w:beforeLines="50" w:before="120"/>
        <w:rPr>
          <w:rFonts w:ascii="Times New Roman" w:eastAsiaTheme="minorEastAsia" w:hAnsi="Times New Roman"/>
          <w:szCs w:val="21"/>
          <w:lang w:val="en-GB" w:eastAsia="zh-CN"/>
        </w:rPr>
      </w:pPr>
      <w:bookmarkStart w:id="5" w:name="_Hlk54103374"/>
      <w:r w:rsidRPr="00C06FE1">
        <w:rPr>
          <w:rFonts w:ascii="Times New Roman" w:eastAsiaTheme="minorEastAsia" w:hAnsi="Times New Roman"/>
          <w:szCs w:val="21"/>
          <w:lang w:eastAsia="zh-CN"/>
        </w:rPr>
        <w:t xml:space="preserve">For </w:t>
      </w:r>
      <w:r w:rsidR="000730DC" w:rsidRPr="00C06FE1">
        <w:rPr>
          <w:rFonts w:ascii="Times New Roman" w:eastAsiaTheme="minorEastAsia" w:hAnsi="Times New Roman"/>
          <w:szCs w:val="21"/>
          <w:lang w:eastAsia="zh-CN"/>
        </w:rPr>
        <w:t xml:space="preserve">the shared </w:t>
      </w:r>
      <w:r w:rsidRPr="00C06FE1">
        <w:rPr>
          <w:rFonts w:ascii="Times New Roman" w:eastAsiaTheme="minorEastAsia" w:hAnsi="Times New Roman"/>
          <w:szCs w:val="21"/>
          <w:lang w:eastAsia="zh-CN"/>
        </w:rPr>
        <w:t xml:space="preserve">RO </w:t>
      </w:r>
      <w:r w:rsidR="000730DC" w:rsidRPr="00C06FE1">
        <w:rPr>
          <w:rFonts w:ascii="Times New Roman" w:eastAsiaTheme="minorEastAsia" w:hAnsi="Times New Roman"/>
          <w:szCs w:val="21"/>
          <w:lang w:val="en-GB" w:eastAsia="zh-CN"/>
        </w:rPr>
        <w:t xml:space="preserve">resource </w:t>
      </w:r>
      <w:r w:rsidRPr="00C06FE1">
        <w:rPr>
          <w:rFonts w:ascii="Times New Roman" w:eastAsiaTheme="minorEastAsia" w:hAnsi="Times New Roman"/>
          <w:szCs w:val="21"/>
          <w:lang w:eastAsia="zh-CN"/>
        </w:rPr>
        <w:t xml:space="preserve">configuration, </w:t>
      </w:r>
      <w:r w:rsidR="00437A36" w:rsidRPr="00C06FE1">
        <w:rPr>
          <w:rFonts w:ascii="Times New Roman" w:eastAsiaTheme="minorEastAsia" w:hAnsi="Times New Roman"/>
          <w:szCs w:val="21"/>
          <w:lang w:eastAsia="zh-CN"/>
        </w:rPr>
        <w:t>the same</w:t>
      </w:r>
      <w:r w:rsidR="00437A36" w:rsidRPr="00C06FE1">
        <w:rPr>
          <w:rFonts w:ascii="Times New Roman" w:eastAsiaTheme="minorEastAsia" w:hAnsi="Times New Roman"/>
          <w:szCs w:val="21"/>
          <w:lang w:val="en-GB" w:eastAsia="zh-CN"/>
        </w:rPr>
        <w:t xml:space="preserve"> </w:t>
      </w:r>
      <w:r w:rsidR="00437A36" w:rsidRPr="00C06FE1">
        <w:rPr>
          <w:rFonts w:ascii="Times New Roman" w:eastAsiaTheme="minorEastAsia" w:hAnsi="Times New Roman"/>
          <w:i/>
          <w:szCs w:val="21"/>
          <w:lang w:eastAsia="zh-CN"/>
        </w:rPr>
        <w:t>Msg1-FDM</w:t>
      </w:r>
      <w:r w:rsidR="00437A36" w:rsidRPr="00C06FE1">
        <w:rPr>
          <w:rFonts w:ascii="Times New Roman" w:eastAsiaTheme="minorEastAsia" w:hAnsi="Times New Roman"/>
          <w:szCs w:val="21"/>
          <w:lang w:eastAsia="zh-CN"/>
        </w:rPr>
        <w:t xml:space="preserve"> and </w:t>
      </w:r>
      <w:r w:rsidR="00437A36" w:rsidRPr="00C06FE1">
        <w:rPr>
          <w:rFonts w:ascii="Times New Roman" w:eastAsiaTheme="minorEastAsia" w:hAnsi="Times New Roman"/>
          <w:i/>
          <w:iCs/>
          <w:szCs w:val="21"/>
          <w:lang w:eastAsia="zh-CN"/>
        </w:rPr>
        <w:t>msg1-FrequencyStart</w:t>
      </w:r>
      <w:r w:rsidR="00437A36" w:rsidRPr="00C06FE1">
        <w:rPr>
          <w:rFonts w:ascii="Times New Roman" w:eastAsiaTheme="minorEastAsia" w:hAnsi="Times New Roman"/>
          <w:szCs w:val="21"/>
          <w:lang w:val="en-GB" w:eastAsia="zh-CN"/>
        </w:rPr>
        <w:t xml:space="preserve"> parameters</w:t>
      </w:r>
      <w:r w:rsidR="00437A36" w:rsidRPr="00C06FE1">
        <w:rPr>
          <w:rFonts w:ascii="Times New Roman" w:eastAsiaTheme="minorEastAsia" w:hAnsi="Times New Roman"/>
          <w:szCs w:val="21"/>
          <w:lang w:eastAsia="zh-CN"/>
        </w:rPr>
        <w:t xml:space="preserve"> are applied for</w:t>
      </w:r>
      <w:r w:rsidR="003E3050" w:rsidRPr="003E3050">
        <w:rPr>
          <w:rFonts w:ascii="Times New Roman" w:eastAsiaTheme="minorEastAsia" w:hAnsi="Times New Roman"/>
          <w:szCs w:val="21"/>
          <w:lang w:eastAsia="zh-CN"/>
        </w:rPr>
        <w:t xml:space="preserve"> </w:t>
      </w:r>
      <w:r w:rsidR="003E3050">
        <w:rPr>
          <w:rFonts w:ascii="Times New Roman" w:eastAsiaTheme="minorEastAsia" w:hAnsi="Times New Roman"/>
          <w:szCs w:val="21"/>
          <w:lang w:eastAsia="zh-CN"/>
        </w:rPr>
        <w:t>RO</w:t>
      </w:r>
      <w:r w:rsidR="00437A36" w:rsidRPr="00C06FE1">
        <w:rPr>
          <w:rFonts w:ascii="Times New Roman" w:eastAsiaTheme="minorEastAsia" w:hAnsi="Times New Roman"/>
          <w:szCs w:val="21"/>
          <w:lang w:eastAsia="zh-CN"/>
        </w:rPr>
        <w:t xml:space="preserve"> f</w:t>
      </w:r>
      <w:r w:rsidR="00760BFD" w:rsidRPr="00C06FE1">
        <w:rPr>
          <w:rFonts w:ascii="Times New Roman" w:eastAsiaTheme="minorEastAsia" w:hAnsi="Times New Roman"/>
          <w:szCs w:val="21"/>
          <w:lang w:eastAsia="zh-CN"/>
        </w:rPr>
        <w:t xml:space="preserve">requency </w:t>
      </w:r>
      <w:r w:rsidRPr="00C06FE1">
        <w:rPr>
          <w:rFonts w:ascii="Times New Roman" w:eastAsiaTheme="minorEastAsia" w:hAnsi="Times New Roman"/>
          <w:szCs w:val="21"/>
          <w:lang w:eastAsia="zh-CN"/>
        </w:rPr>
        <w:t>resources</w:t>
      </w:r>
      <w:r w:rsidR="00437A36" w:rsidRPr="00C06FE1">
        <w:rPr>
          <w:rFonts w:ascii="Times New Roman" w:eastAsiaTheme="minorEastAsia" w:hAnsi="Times New Roman"/>
          <w:szCs w:val="21"/>
          <w:lang w:eastAsia="zh-CN"/>
        </w:rPr>
        <w:t xml:space="preserve"> </w:t>
      </w:r>
      <w:r w:rsidRPr="00C06FE1">
        <w:rPr>
          <w:rFonts w:ascii="Times New Roman" w:eastAsiaTheme="minorEastAsia" w:hAnsi="Times New Roman"/>
          <w:szCs w:val="21"/>
          <w:lang w:eastAsia="zh-CN"/>
        </w:rPr>
        <w:t xml:space="preserve">in both </w:t>
      </w:r>
      <w:r w:rsidR="000C03B6" w:rsidRPr="00C06FE1">
        <w:rPr>
          <w:rFonts w:ascii="Times New Roman" w:eastAsiaTheme="minorEastAsia" w:hAnsi="Times New Roman"/>
          <w:szCs w:val="21"/>
          <w:lang w:eastAsia="zh-CN"/>
        </w:rPr>
        <w:t>SBFD symbol</w:t>
      </w:r>
      <w:r w:rsidR="00C61493" w:rsidRPr="00C06FE1">
        <w:rPr>
          <w:rFonts w:ascii="Times New Roman" w:eastAsiaTheme="minorEastAsia" w:hAnsi="Times New Roman"/>
          <w:szCs w:val="21"/>
          <w:lang w:eastAsia="zh-CN"/>
        </w:rPr>
        <w:t>s</w:t>
      </w:r>
      <w:r w:rsidRPr="00C06FE1">
        <w:rPr>
          <w:rFonts w:ascii="Times New Roman" w:eastAsiaTheme="minorEastAsia" w:hAnsi="Times New Roman"/>
          <w:szCs w:val="21"/>
          <w:lang w:eastAsia="zh-CN"/>
        </w:rPr>
        <w:t xml:space="preserve"> and </w:t>
      </w:r>
      <w:r w:rsidR="00E26E43" w:rsidRPr="00C06FE1">
        <w:rPr>
          <w:rFonts w:ascii="Times New Roman" w:eastAsiaTheme="minorEastAsia" w:hAnsi="Times New Roman"/>
          <w:szCs w:val="21"/>
          <w:lang w:eastAsia="zh-CN"/>
        </w:rPr>
        <w:t>n</w:t>
      </w:r>
      <w:r w:rsidR="00C61493" w:rsidRPr="00C06FE1">
        <w:rPr>
          <w:rFonts w:ascii="Times New Roman" w:eastAsiaTheme="minorEastAsia" w:hAnsi="Times New Roman"/>
          <w:szCs w:val="21"/>
          <w:lang w:eastAsia="zh-CN"/>
        </w:rPr>
        <w:t>on-SBFD symbols</w:t>
      </w:r>
      <w:r w:rsidRPr="00C06FE1">
        <w:rPr>
          <w:rFonts w:ascii="Times New Roman" w:eastAsiaTheme="minorEastAsia" w:hAnsi="Times New Roman"/>
          <w:szCs w:val="21"/>
          <w:lang w:val="en-GB" w:eastAsia="zh-CN"/>
        </w:rPr>
        <w:t xml:space="preserve">. </w:t>
      </w:r>
    </w:p>
    <w:p w14:paraId="7B08E9E6" w14:textId="60F86D7C" w:rsidR="003C07EF" w:rsidRPr="00C06FE1" w:rsidRDefault="0073645E" w:rsidP="004A5333">
      <w:pPr>
        <w:pStyle w:val="a0"/>
        <w:spacing w:beforeLines="50" w:before="120"/>
        <w:rPr>
          <w:rFonts w:ascii="Times New Roman" w:eastAsiaTheme="minorEastAsia" w:hAnsi="Times New Roman"/>
          <w:szCs w:val="21"/>
          <w:lang w:val="en-GB" w:eastAsia="zh-CN"/>
        </w:rPr>
      </w:pPr>
      <w:r w:rsidRPr="00C06FE1">
        <w:rPr>
          <w:rFonts w:ascii="Times New Roman" w:eastAsiaTheme="minorEastAsia" w:hAnsi="Times New Roman"/>
          <w:szCs w:val="21"/>
          <w:lang w:val="en-GB" w:eastAsia="zh-CN"/>
        </w:rPr>
        <w:t xml:space="preserve">Frequency </w:t>
      </w:r>
      <w:r w:rsidRPr="00C06FE1">
        <w:rPr>
          <w:rFonts w:ascii="Times New Roman" w:eastAsiaTheme="minorEastAsia" w:hAnsi="Times New Roman"/>
          <w:szCs w:val="21"/>
          <w:lang w:eastAsia="zh-CN"/>
        </w:rPr>
        <w:t xml:space="preserve">resources only in </w:t>
      </w:r>
      <w:r w:rsidR="003E3050">
        <w:rPr>
          <w:rFonts w:ascii="Times New Roman" w:eastAsiaTheme="minorEastAsia" w:hAnsi="Times New Roman"/>
          <w:szCs w:val="21"/>
          <w:lang w:eastAsia="zh-CN"/>
        </w:rPr>
        <w:t xml:space="preserve">UL SB of </w:t>
      </w:r>
      <w:r w:rsidR="000C03B6" w:rsidRPr="00C06FE1">
        <w:rPr>
          <w:rFonts w:ascii="Times New Roman" w:eastAsiaTheme="minorEastAsia" w:hAnsi="Times New Roman"/>
          <w:szCs w:val="21"/>
          <w:lang w:eastAsia="zh-CN"/>
        </w:rPr>
        <w:t>SBFD symbol</w:t>
      </w:r>
      <w:r w:rsidR="00C61493" w:rsidRPr="00C06FE1">
        <w:rPr>
          <w:rFonts w:ascii="Times New Roman" w:eastAsiaTheme="minorEastAsia" w:hAnsi="Times New Roman"/>
          <w:szCs w:val="21"/>
          <w:lang w:eastAsia="zh-CN"/>
        </w:rPr>
        <w:t>s</w:t>
      </w:r>
      <w:r w:rsidRPr="00C06FE1">
        <w:rPr>
          <w:rFonts w:ascii="Times New Roman" w:eastAsiaTheme="minorEastAsia" w:hAnsi="Times New Roman"/>
          <w:szCs w:val="21"/>
          <w:lang w:eastAsia="zh-CN"/>
        </w:rPr>
        <w:t xml:space="preserve"> are valid and available, while</w:t>
      </w:r>
      <w:r w:rsidRPr="00C06FE1">
        <w:rPr>
          <w:rFonts w:ascii="Times New Roman" w:eastAsiaTheme="minorEastAsia" w:hAnsi="Times New Roman"/>
          <w:szCs w:val="21"/>
          <w:lang w:val="en-GB" w:eastAsia="zh-CN"/>
        </w:rPr>
        <w:t xml:space="preserve"> f</w:t>
      </w:r>
      <w:r w:rsidR="00437A36" w:rsidRPr="00C06FE1">
        <w:rPr>
          <w:rFonts w:ascii="Times New Roman" w:eastAsiaTheme="minorEastAsia" w:hAnsi="Times New Roman"/>
          <w:szCs w:val="21"/>
          <w:lang w:val="en-GB" w:eastAsia="zh-CN"/>
        </w:rPr>
        <w:t>requency</w:t>
      </w:r>
      <w:r w:rsidR="00437A36" w:rsidRPr="00C06FE1">
        <w:rPr>
          <w:rFonts w:ascii="Times New Roman" w:eastAsiaTheme="minorEastAsia" w:hAnsi="Times New Roman"/>
          <w:szCs w:val="21"/>
          <w:lang w:eastAsia="zh-CN"/>
        </w:rPr>
        <w:t xml:space="preserve"> resource </w:t>
      </w:r>
      <w:r w:rsidR="00437A36" w:rsidRPr="00C06FE1">
        <w:rPr>
          <w:rFonts w:ascii="Times New Roman" w:eastAsiaTheme="minorEastAsia" w:hAnsi="Times New Roman"/>
          <w:szCs w:val="21"/>
          <w:lang w:val="en-GB" w:eastAsia="zh-CN"/>
        </w:rPr>
        <w:t>collided with GB or DL SB would be deemed as invalid RO resources and would be dropped</w:t>
      </w:r>
      <w:r w:rsidR="00437A36" w:rsidRPr="00C06FE1">
        <w:rPr>
          <w:rFonts w:ascii="Times New Roman" w:eastAsiaTheme="minorEastAsia" w:hAnsi="Times New Roman"/>
          <w:szCs w:val="21"/>
          <w:lang w:eastAsia="zh-CN"/>
        </w:rPr>
        <w:t>, as shown in Fig</w:t>
      </w:r>
      <w:r w:rsidR="00731C79" w:rsidRPr="00C06FE1">
        <w:rPr>
          <w:rFonts w:ascii="Times New Roman" w:eastAsiaTheme="minorEastAsia" w:hAnsi="Times New Roman"/>
          <w:szCs w:val="21"/>
          <w:lang w:eastAsia="zh-CN"/>
        </w:rPr>
        <w:t>ure 3</w:t>
      </w:r>
      <w:r w:rsidR="00437A36" w:rsidRPr="00C06FE1">
        <w:rPr>
          <w:rFonts w:ascii="Times New Roman" w:eastAsiaTheme="minorEastAsia" w:hAnsi="Times New Roman"/>
          <w:szCs w:val="21"/>
          <w:lang w:eastAsia="zh-CN"/>
        </w:rPr>
        <w:t xml:space="preserve"> (a)</w:t>
      </w:r>
      <w:r w:rsidR="003C07EF" w:rsidRPr="00C06FE1">
        <w:rPr>
          <w:rFonts w:ascii="Times New Roman" w:eastAsiaTheme="minorEastAsia" w:hAnsi="Times New Roman"/>
          <w:szCs w:val="21"/>
          <w:lang w:val="en-GB" w:eastAsia="zh-CN"/>
        </w:rPr>
        <w:t xml:space="preserve">. For this </w:t>
      </w:r>
      <w:r w:rsidR="00BB7B2F" w:rsidRPr="00C06FE1">
        <w:rPr>
          <w:rFonts w:ascii="Times New Roman" w:eastAsiaTheme="minorEastAsia" w:hAnsi="Times New Roman"/>
          <w:szCs w:val="21"/>
          <w:lang w:val="en-GB" w:eastAsia="zh-CN"/>
        </w:rPr>
        <w:t>case</w:t>
      </w:r>
      <w:r w:rsidR="003C07EF" w:rsidRPr="00C06FE1">
        <w:rPr>
          <w:rFonts w:ascii="Times New Roman" w:eastAsiaTheme="minorEastAsia" w:hAnsi="Times New Roman"/>
          <w:szCs w:val="21"/>
          <w:lang w:val="en-GB" w:eastAsia="zh-CN"/>
        </w:rPr>
        <w:t xml:space="preserve">, </w:t>
      </w:r>
      <w:r w:rsidR="004D7DEA" w:rsidRPr="00C06FE1">
        <w:rPr>
          <w:rFonts w:ascii="Times New Roman" w:eastAsiaTheme="minorEastAsia" w:hAnsi="Times New Roman"/>
          <w:szCs w:val="21"/>
          <w:lang w:val="en-GB" w:eastAsia="zh-CN"/>
        </w:rPr>
        <w:t xml:space="preserve">the </w:t>
      </w:r>
      <w:r w:rsidR="003C07EF" w:rsidRPr="00C06FE1">
        <w:rPr>
          <w:rFonts w:ascii="Times New Roman" w:eastAsiaTheme="minorEastAsia" w:hAnsi="Times New Roman"/>
          <w:szCs w:val="21"/>
          <w:lang w:val="en-GB" w:eastAsia="zh-CN"/>
        </w:rPr>
        <w:t xml:space="preserve">flexibility would be </w:t>
      </w:r>
      <w:r w:rsidRPr="00C06FE1">
        <w:rPr>
          <w:rFonts w:ascii="Times New Roman" w:eastAsiaTheme="minorEastAsia" w:hAnsi="Times New Roman"/>
          <w:szCs w:val="21"/>
          <w:lang w:val="en-GB" w:eastAsia="zh-CN"/>
        </w:rPr>
        <w:t>restricted</w:t>
      </w:r>
      <w:r w:rsidR="003C07EF" w:rsidRPr="00C06FE1">
        <w:rPr>
          <w:rFonts w:ascii="Times New Roman" w:eastAsiaTheme="minorEastAsia" w:hAnsi="Times New Roman"/>
          <w:szCs w:val="21"/>
          <w:lang w:val="en-GB" w:eastAsia="zh-CN"/>
        </w:rPr>
        <w:t xml:space="preserve"> because </w:t>
      </w:r>
      <w:r w:rsidR="00437A36" w:rsidRPr="00C06FE1">
        <w:rPr>
          <w:rFonts w:ascii="Times New Roman" w:eastAsiaTheme="minorEastAsia" w:hAnsi="Times New Roman"/>
          <w:szCs w:val="21"/>
          <w:lang w:eastAsia="zh-CN"/>
        </w:rPr>
        <w:t>f</w:t>
      </w:r>
      <w:r w:rsidR="00760BFD" w:rsidRPr="00C06FE1">
        <w:rPr>
          <w:rFonts w:ascii="Times New Roman" w:eastAsiaTheme="minorEastAsia" w:hAnsi="Times New Roman"/>
          <w:szCs w:val="21"/>
          <w:lang w:eastAsia="zh-CN"/>
        </w:rPr>
        <w:t xml:space="preserve">requency </w:t>
      </w:r>
      <w:r w:rsidR="003C07EF" w:rsidRPr="00C06FE1">
        <w:rPr>
          <w:rFonts w:ascii="Times New Roman" w:eastAsiaTheme="minorEastAsia" w:hAnsi="Times New Roman"/>
          <w:szCs w:val="21"/>
          <w:lang w:eastAsia="zh-CN"/>
        </w:rPr>
        <w:t xml:space="preserve">resources </w:t>
      </w:r>
      <w:r w:rsidR="00437A36" w:rsidRPr="00C06FE1">
        <w:rPr>
          <w:rFonts w:ascii="Times New Roman" w:eastAsiaTheme="minorEastAsia" w:hAnsi="Times New Roman"/>
          <w:szCs w:val="21"/>
          <w:lang w:eastAsia="zh-CN"/>
        </w:rPr>
        <w:t>for preamble transmission</w:t>
      </w:r>
      <w:r w:rsidR="003C07EF" w:rsidRPr="00C06FE1">
        <w:rPr>
          <w:rFonts w:ascii="Times New Roman" w:eastAsiaTheme="minorEastAsia" w:hAnsi="Times New Roman"/>
          <w:szCs w:val="21"/>
          <w:lang w:eastAsia="zh-CN"/>
        </w:rPr>
        <w:t xml:space="preserve"> in </w:t>
      </w:r>
      <w:r w:rsidR="00E26E43" w:rsidRPr="00C06FE1">
        <w:rPr>
          <w:rFonts w:ascii="Times New Roman" w:eastAsiaTheme="minorEastAsia" w:hAnsi="Times New Roman"/>
          <w:szCs w:val="21"/>
          <w:lang w:eastAsia="zh-CN"/>
        </w:rPr>
        <w:t>n</w:t>
      </w:r>
      <w:r w:rsidR="00C61493" w:rsidRPr="00C06FE1">
        <w:rPr>
          <w:rFonts w:ascii="Times New Roman" w:eastAsiaTheme="minorEastAsia" w:hAnsi="Times New Roman"/>
          <w:szCs w:val="21"/>
          <w:lang w:eastAsia="zh-CN"/>
        </w:rPr>
        <w:t>on-SBFD symbols</w:t>
      </w:r>
      <w:r w:rsidRPr="00C06FE1">
        <w:rPr>
          <w:rFonts w:ascii="Times New Roman" w:eastAsiaTheme="minorEastAsia" w:hAnsi="Times New Roman"/>
          <w:szCs w:val="21"/>
          <w:lang w:eastAsia="zh-CN"/>
        </w:rPr>
        <w:t xml:space="preserve"> should partially or fully </w:t>
      </w:r>
      <w:r w:rsidR="003C07EF" w:rsidRPr="00C06FE1">
        <w:rPr>
          <w:rFonts w:ascii="Times New Roman" w:eastAsiaTheme="minorEastAsia" w:hAnsi="Times New Roman"/>
          <w:szCs w:val="21"/>
          <w:lang w:eastAsia="zh-CN"/>
        </w:rPr>
        <w:t xml:space="preserve">overlap with </w:t>
      </w:r>
      <w:r w:rsidR="003E3050">
        <w:rPr>
          <w:rFonts w:ascii="Times New Roman" w:eastAsiaTheme="minorEastAsia" w:hAnsi="Times New Roman"/>
          <w:szCs w:val="21"/>
          <w:lang w:eastAsia="zh-CN"/>
        </w:rPr>
        <w:t>RO</w:t>
      </w:r>
      <w:r w:rsidR="003E3050" w:rsidRPr="00C06FE1">
        <w:rPr>
          <w:rFonts w:ascii="Times New Roman" w:eastAsiaTheme="minorEastAsia" w:hAnsi="Times New Roman"/>
          <w:szCs w:val="21"/>
          <w:lang w:eastAsia="zh-CN"/>
        </w:rPr>
        <w:t xml:space="preserve"> </w:t>
      </w:r>
      <w:r w:rsidRPr="00C06FE1">
        <w:rPr>
          <w:rFonts w:ascii="Times New Roman" w:eastAsiaTheme="minorEastAsia" w:hAnsi="Times New Roman"/>
          <w:szCs w:val="21"/>
          <w:lang w:eastAsia="zh-CN"/>
        </w:rPr>
        <w:t xml:space="preserve">frequency resources </w:t>
      </w:r>
      <w:r w:rsidR="003C07EF" w:rsidRPr="00C06FE1">
        <w:rPr>
          <w:rFonts w:ascii="Times New Roman" w:eastAsiaTheme="minorEastAsia" w:hAnsi="Times New Roman"/>
          <w:szCs w:val="21"/>
          <w:lang w:eastAsia="zh-CN"/>
        </w:rPr>
        <w:t xml:space="preserve">in </w:t>
      </w:r>
      <w:r w:rsidR="000C03B6" w:rsidRPr="00C06FE1">
        <w:rPr>
          <w:rFonts w:ascii="Times New Roman" w:eastAsiaTheme="minorEastAsia" w:hAnsi="Times New Roman"/>
          <w:szCs w:val="21"/>
          <w:lang w:eastAsia="zh-CN"/>
        </w:rPr>
        <w:t>SBFD symbol</w:t>
      </w:r>
      <w:r w:rsidR="00C61493" w:rsidRPr="00C06FE1">
        <w:rPr>
          <w:rFonts w:ascii="Times New Roman" w:eastAsiaTheme="minorEastAsia" w:hAnsi="Times New Roman"/>
          <w:szCs w:val="21"/>
          <w:lang w:eastAsia="zh-CN"/>
        </w:rPr>
        <w:t>s</w:t>
      </w:r>
      <w:r w:rsidR="003C07EF" w:rsidRPr="00C06FE1">
        <w:rPr>
          <w:rFonts w:ascii="Times New Roman" w:eastAsiaTheme="minorEastAsia" w:hAnsi="Times New Roman"/>
          <w:szCs w:val="21"/>
          <w:lang w:eastAsia="zh-CN"/>
        </w:rPr>
        <w:t>. Otherwise, there is no valid RO resource</w:t>
      </w:r>
      <w:r w:rsidR="00437A36" w:rsidRPr="00C06FE1">
        <w:rPr>
          <w:rFonts w:ascii="Times New Roman" w:eastAsiaTheme="minorEastAsia" w:hAnsi="Times New Roman"/>
          <w:szCs w:val="21"/>
          <w:lang w:eastAsia="zh-CN"/>
        </w:rPr>
        <w:t>s</w:t>
      </w:r>
      <w:r w:rsidR="003C07EF" w:rsidRPr="00C06FE1">
        <w:rPr>
          <w:rFonts w:ascii="Times New Roman" w:eastAsiaTheme="minorEastAsia" w:hAnsi="Times New Roman"/>
          <w:szCs w:val="21"/>
          <w:lang w:eastAsia="zh-CN"/>
        </w:rPr>
        <w:t xml:space="preserve"> in</w:t>
      </w:r>
      <w:r w:rsidR="00BB7B2F" w:rsidRPr="00C06FE1">
        <w:rPr>
          <w:rFonts w:ascii="Times New Roman" w:eastAsiaTheme="minorEastAsia" w:hAnsi="Times New Roman"/>
          <w:szCs w:val="21"/>
          <w:lang w:eastAsia="zh-CN"/>
        </w:rPr>
        <w:t xml:space="preserve"> </w:t>
      </w:r>
      <w:r w:rsidR="000C03B6" w:rsidRPr="00C06FE1">
        <w:rPr>
          <w:rFonts w:ascii="Times New Roman" w:eastAsiaTheme="minorEastAsia" w:hAnsi="Times New Roman"/>
          <w:szCs w:val="21"/>
          <w:lang w:eastAsia="zh-CN"/>
        </w:rPr>
        <w:t>SBFD symbol</w:t>
      </w:r>
      <w:r w:rsidR="00C61493" w:rsidRPr="00C06FE1">
        <w:rPr>
          <w:rFonts w:ascii="Times New Roman" w:eastAsiaTheme="minorEastAsia" w:hAnsi="Times New Roman"/>
          <w:szCs w:val="21"/>
          <w:lang w:eastAsia="zh-CN"/>
        </w:rPr>
        <w:t>s</w:t>
      </w:r>
      <w:r w:rsidR="003C07EF" w:rsidRPr="00C06FE1">
        <w:rPr>
          <w:rFonts w:ascii="Times New Roman" w:eastAsiaTheme="minorEastAsia" w:hAnsi="Times New Roman"/>
          <w:szCs w:val="21"/>
          <w:lang w:eastAsia="zh-CN"/>
        </w:rPr>
        <w:t>.</w:t>
      </w:r>
    </w:p>
    <w:p w14:paraId="1BC2EA50" w14:textId="0240D851" w:rsidR="00327ED7" w:rsidRPr="00C06FE1" w:rsidRDefault="003C07EF" w:rsidP="004A5333">
      <w:pPr>
        <w:pStyle w:val="a0"/>
        <w:rPr>
          <w:rFonts w:ascii="Times New Roman" w:hAnsi="Times New Roman"/>
          <w:szCs w:val="21"/>
        </w:rPr>
      </w:pPr>
      <w:r w:rsidRPr="00C06FE1">
        <w:rPr>
          <w:rFonts w:ascii="Times New Roman" w:eastAsiaTheme="minorEastAsia" w:hAnsi="Times New Roman"/>
          <w:szCs w:val="21"/>
          <w:lang w:val="en-GB" w:eastAsia="zh-CN"/>
        </w:rPr>
        <w:t xml:space="preserve">For separate </w:t>
      </w:r>
      <w:r w:rsidR="00BB7B2F" w:rsidRPr="00C06FE1">
        <w:rPr>
          <w:rFonts w:ascii="Times New Roman" w:eastAsiaTheme="minorEastAsia" w:hAnsi="Times New Roman"/>
          <w:szCs w:val="21"/>
          <w:lang w:eastAsia="zh-CN"/>
        </w:rPr>
        <w:t>RO configuration</w:t>
      </w:r>
      <w:r w:rsidR="0073645E" w:rsidRPr="00C06FE1">
        <w:rPr>
          <w:rFonts w:ascii="Times New Roman" w:eastAsiaTheme="minorEastAsia" w:hAnsi="Times New Roman"/>
          <w:szCs w:val="21"/>
          <w:lang w:eastAsia="zh-CN"/>
        </w:rPr>
        <w:t>,</w:t>
      </w:r>
      <w:r w:rsidRPr="00C06FE1">
        <w:rPr>
          <w:rFonts w:ascii="Times New Roman" w:eastAsiaTheme="minorEastAsia" w:hAnsi="Times New Roman"/>
          <w:szCs w:val="21"/>
          <w:lang w:val="en-GB" w:eastAsia="zh-CN"/>
        </w:rPr>
        <w:t xml:space="preserve"> as shown in </w:t>
      </w:r>
      <w:r w:rsidR="00437A36" w:rsidRPr="00C06FE1">
        <w:rPr>
          <w:rFonts w:ascii="Times New Roman" w:eastAsiaTheme="minorEastAsia" w:hAnsi="Times New Roman"/>
          <w:szCs w:val="21"/>
          <w:lang w:eastAsia="zh-CN"/>
        </w:rPr>
        <w:t xml:space="preserve">Figure </w:t>
      </w:r>
      <w:r w:rsidR="00731C79" w:rsidRPr="00C06FE1">
        <w:rPr>
          <w:rFonts w:ascii="Times New Roman" w:eastAsiaTheme="minorEastAsia" w:hAnsi="Times New Roman"/>
          <w:szCs w:val="21"/>
          <w:lang w:eastAsia="zh-CN"/>
        </w:rPr>
        <w:t>3</w:t>
      </w:r>
      <w:r w:rsidR="00437A36" w:rsidRPr="00C06FE1">
        <w:rPr>
          <w:rFonts w:ascii="Times New Roman" w:eastAsiaTheme="minorEastAsia" w:hAnsi="Times New Roman"/>
          <w:szCs w:val="21"/>
          <w:lang w:eastAsia="zh-CN"/>
        </w:rPr>
        <w:t xml:space="preserve"> (</w:t>
      </w:r>
      <w:r w:rsidRPr="00C06FE1">
        <w:rPr>
          <w:rFonts w:ascii="Times New Roman" w:eastAsiaTheme="minorEastAsia" w:hAnsi="Times New Roman"/>
          <w:szCs w:val="21"/>
          <w:lang w:eastAsia="zh-CN"/>
        </w:rPr>
        <w:t xml:space="preserve">b), </w:t>
      </w:r>
      <w:r w:rsidR="009D58E1" w:rsidRPr="00C06FE1">
        <w:rPr>
          <w:rFonts w:ascii="Times New Roman" w:eastAsiaTheme="minorEastAsia" w:hAnsi="Times New Roman"/>
          <w:szCs w:val="21"/>
          <w:lang w:eastAsia="zh-CN"/>
        </w:rPr>
        <w:t xml:space="preserve">the different </w:t>
      </w:r>
      <w:r w:rsidR="009D58E1" w:rsidRPr="00C06FE1">
        <w:rPr>
          <w:rFonts w:ascii="Times New Roman" w:hAnsi="Times New Roman"/>
          <w:szCs w:val="21"/>
        </w:rPr>
        <w:t>higher parameters</w:t>
      </w:r>
      <w:r w:rsidR="00BB7B2F" w:rsidRPr="00C06FE1">
        <w:rPr>
          <w:rFonts w:ascii="Times New Roman" w:eastAsiaTheme="minorEastAsia" w:hAnsi="Times New Roman"/>
          <w:i/>
          <w:szCs w:val="21"/>
          <w:lang w:eastAsia="zh-CN"/>
        </w:rPr>
        <w:t xml:space="preserve"> </w:t>
      </w:r>
      <w:r w:rsidRPr="00C06FE1">
        <w:rPr>
          <w:rFonts w:ascii="Times New Roman" w:eastAsiaTheme="minorEastAsia" w:hAnsi="Times New Roman"/>
          <w:i/>
          <w:szCs w:val="21"/>
          <w:lang w:eastAsia="zh-CN"/>
        </w:rPr>
        <w:t>Msg1-FDM</w:t>
      </w:r>
      <w:r w:rsidRPr="00C06FE1">
        <w:rPr>
          <w:rFonts w:ascii="Times New Roman" w:eastAsiaTheme="minorEastAsia" w:hAnsi="Times New Roman"/>
          <w:szCs w:val="21"/>
          <w:lang w:eastAsia="zh-CN"/>
        </w:rPr>
        <w:t xml:space="preserve"> </w:t>
      </w:r>
      <w:r w:rsidRPr="00C06FE1">
        <w:rPr>
          <w:rFonts w:ascii="Times New Roman" w:eastAsiaTheme="minorEastAsia" w:hAnsi="Times New Roman"/>
          <w:iCs/>
          <w:szCs w:val="21"/>
          <w:lang w:eastAsia="zh-CN"/>
        </w:rPr>
        <w:t xml:space="preserve">and msg1-FrequencyStart </w:t>
      </w:r>
      <w:r w:rsidR="009D58E1" w:rsidRPr="00C06FE1">
        <w:rPr>
          <w:rFonts w:ascii="Times New Roman" w:eastAsiaTheme="minorEastAsia" w:hAnsi="Times New Roman"/>
          <w:iCs/>
          <w:szCs w:val="21"/>
          <w:lang w:eastAsia="zh-CN"/>
        </w:rPr>
        <w:t xml:space="preserve">can </w:t>
      </w:r>
      <w:r w:rsidR="0024143A" w:rsidRPr="00C06FE1">
        <w:rPr>
          <w:rFonts w:ascii="Times New Roman" w:eastAsiaTheme="minorEastAsia" w:hAnsi="Times New Roman"/>
          <w:iCs/>
          <w:szCs w:val="21"/>
          <w:lang w:eastAsia="zh-CN"/>
        </w:rPr>
        <w:t>provide more flexible frequency resources configuration for preamble transmission</w:t>
      </w:r>
      <w:r w:rsidRPr="00C06FE1">
        <w:rPr>
          <w:rFonts w:ascii="Times New Roman" w:eastAsiaTheme="minorEastAsia" w:hAnsi="Times New Roman"/>
          <w:iCs/>
          <w:szCs w:val="21"/>
          <w:lang w:eastAsia="zh-CN"/>
        </w:rPr>
        <w:t>.</w:t>
      </w:r>
      <w:r w:rsidRPr="00C06FE1">
        <w:rPr>
          <w:rFonts w:ascii="Times New Roman" w:hAnsi="Times New Roman"/>
          <w:szCs w:val="21"/>
        </w:rPr>
        <w:t xml:space="preserve"> </w:t>
      </w:r>
    </w:p>
    <w:p w14:paraId="218DAFF5" w14:textId="6DA10E99" w:rsidR="00183663" w:rsidRPr="00C06FE1" w:rsidRDefault="003E3050" w:rsidP="004A5333">
      <w:pPr>
        <w:pStyle w:val="a0"/>
        <w:jc w:val="center"/>
        <w:rPr>
          <w:rFonts w:ascii="Times New Roman" w:hAnsi="Times New Roman"/>
        </w:rPr>
      </w:pPr>
      <w:r w:rsidRPr="00C06FE1">
        <w:rPr>
          <w:rFonts w:ascii="Times New Roman" w:hAnsi="Times New Roman"/>
        </w:rPr>
        <w:object w:dxaOrig="7006" w:dyaOrig="3510" w14:anchorId="3CC7B2DB">
          <v:shape id="_x0000_i1027" type="#_x0000_t75" style="width:303.9pt;height:153.3pt" o:ole="">
            <v:imagedata r:id="rId16" o:title=""/>
          </v:shape>
          <o:OLEObject Type="Embed" ProgID="Visio.Drawing.15" ShapeID="_x0000_i1027" DrawAspect="Content" ObjectID="_1769875628" r:id="rId17"/>
        </w:object>
      </w:r>
    </w:p>
    <w:p w14:paraId="453891CB" w14:textId="4B2916F1" w:rsidR="0015580F" w:rsidRPr="00C06FE1" w:rsidRDefault="0015580F" w:rsidP="004A5333">
      <w:pPr>
        <w:pStyle w:val="a0"/>
        <w:jc w:val="center"/>
        <w:rPr>
          <w:rFonts w:ascii="Times New Roman" w:eastAsiaTheme="minorEastAsia" w:hAnsi="Times New Roman"/>
          <w:sz w:val="21"/>
          <w:lang w:val="en-GB" w:eastAsia="zh-CN"/>
        </w:rPr>
      </w:pPr>
      <w:r w:rsidRPr="00C06FE1">
        <w:rPr>
          <w:rFonts w:ascii="Times New Roman" w:eastAsiaTheme="minorEastAsia" w:hAnsi="Times New Roman"/>
          <w:sz w:val="21"/>
          <w:lang w:val="en-GB" w:eastAsia="zh-CN"/>
        </w:rPr>
        <w:t>Fig</w:t>
      </w:r>
      <w:r w:rsidR="00731C79" w:rsidRPr="00C06FE1">
        <w:rPr>
          <w:rFonts w:ascii="Times New Roman" w:eastAsiaTheme="minorEastAsia" w:hAnsi="Times New Roman"/>
          <w:sz w:val="21"/>
          <w:lang w:val="en-GB" w:eastAsia="zh-CN"/>
        </w:rPr>
        <w:t xml:space="preserve">ure </w:t>
      </w:r>
      <w:r w:rsidR="00514273" w:rsidRPr="00C06FE1">
        <w:rPr>
          <w:rFonts w:ascii="Times New Roman" w:eastAsiaTheme="minorEastAsia" w:hAnsi="Times New Roman"/>
          <w:sz w:val="21"/>
          <w:lang w:val="en-GB" w:eastAsia="zh-CN"/>
        </w:rPr>
        <w:t>2</w:t>
      </w:r>
      <w:r w:rsidRPr="00C06FE1">
        <w:rPr>
          <w:rFonts w:ascii="Times New Roman" w:eastAsiaTheme="minorEastAsia" w:hAnsi="Times New Roman"/>
          <w:sz w:val="21"/>
          <w:lang w:val="en-GB" w:eastAsia="zh-CN"/>
        </w:rPr>
        <w:t xml:space="preserve"> </w:t>
      </w:r>
      <w:r w:rsidR="005B32A2" w:rsidRPr="00C06FE1">
        <w:rPr>
          <w:rFonts w:ascii="Times New Roman" w:eastAsiaTheme="minorEastAsia" w:hAnsi="Times New Roman"/>
          <w:sz w:val="21"/>
          <w:lang w:val="en-GB" w:eastAsia="zh-CN"/>
        </w:rPr>
        <w:t xml:space="preserve">PRACH </w:t>
      </w:r>
      <w:r w:rsidR="006806DF" w:rsidRPr="00C06FE1">
        <w:rPr>
          <w:rFonts w:ascii="Times New Roman" w:eastAsiaTheme="minorEastAsia" w:hAnsi="Times New Roman"/>
          <w:sz w:val="21"/>
          <w:lang w:val="en-GB" w:eastAsia="zh-CN"/>
        </w:rPr>
        <w:t>f</w:t>
      </w:r>
      <w:r w:rsidR="00760BFD" w:rsidRPr="00C06FE1">
        <w:rPr>
          <w:rFonts w:ascii="Times New Roman" w:eastAsiaTheme="minorEastAsia" w:hAnsi="Times New Roman"/>
          <w:sz w:val="21"/>
          <w:lang w:val="en-GB" w:eastAsia="zh-CN"/>
        </w:rPr>
        <w:t xml:space="preserve">requency </w:t>
      </w:r>
      <w:r w:rsidR="005B32A2" w:rsidRPr="00C06FE1">
        <w:rPr>
          <w:rFonts w:ascii="Times New Roman" w:eastAsiaTheme="minorEastAsia" w:hAnsi="Times New Roman"/>
          <w:sz w:val="21"/>
          <w:lang w:val="en-GB" w:eastAsia="zh-CN"/>
        </w:rPr>
        <w:t>resource configuration</w:t>
      </w:r>
    </w:p>
    <w:p w14:paraId="1D9835B2" w14:textId="08810BF2" w:rsidR="002D35B2" w:rsidRPr="00C06FE1" w:rsidRDefault="003E3050" w:rsidP="004A5333">
      <w:pPr>
        <w:pStyle w:val="a0"/>
        <w:rPr>
          <w:rFonts w:ascii="Times New Roman" w:hAnsi="Times New Roman"/>
        </w:rPr>
      </w:pPr>
      <w:r w:rsidRPr="00C06FE1">
        <w:rPr>
          <w:rFonts w:ascii="Times New Roman" w:hAnsi="Times New Roman"/>
        </w:rPr>
        <w:object w:dxaOrig="8340" w:dyaOrig="6106" w14:anchorId="655B69CF">
          <v:shape id="_x0000_i1028" type="#_x0000_t75" style="width:205.85pt;height:155.5pt" o:ole="">
            <v:imagedata r:id="rId18" o:title=""/>
          </v:shape>
          <o:OLEObject Type="Embed" ProgID="Visio.Drawing.15" ShapeID="_x0000_i1028" DrawAspect="Content" ObjectID="_1769875629" r:id="rId19"/>
        </w:object>
      </w:r>
      <w:r w:rsidRPr="00C06FE1">
        <w:rPr>
          <w:rFonts w:ascii="Times New Roman" w:hAnsi="Times New Roman"/>
        </w:rPr>
        <w:object w:dxaOrig="8340" w:dyaOrig="6106" w14:anchorId="7341F116">
          <v:shape id="_x0000_i1029" type="#_x0000_t75" style="width:207.6pt;height:156.8pt" o:ole="">
            <v:imagedata r:id="rId20" o:title=""/>
          </v:shape>
          <o:OLEObject Type="Embed" ProgID="Visio.Drawing.15" ShapeID="_x0000_i1029" DrawAspect="Content" ObjectID="_1769875630" r:id="rId21"/>
        </w:object>
      </w:r>
    </w:p>
    <w:p w14:paraId="7CBF7FB9" w14:textId="348BF061" w:rsidR="00D9798B" w:rsidRPr="00C06FE1" w:rsidRDefault="00D9798B" w:rsidP="004A5333">
      <w:pPr>
        <w:pStyle w:val="a0"/>
        <w:ind w:firstLineChars="450" w:firstLine="900"/>
        <w:rPr>
          <w:rFonts w:ascii="Times New Roman" w:eastAsiaTheme="minorEastAsia" w:hAnsi="Times New Roman"/>
          <w:lang w:eastAsia="zh-CN"/>
        </w:rPr>
      </w:pPr>
      <w:r w:rsidRPr="00C06FE1">
        <w:rPr>
          <w:rFonts w:ascii="Times New Roman" w:eastAsiaTheme="minorEastAsia" w:hAnsi="Times New Roman"/>
          <w:lang w:eastAsia="zh-CN"/>
        </w:rPr>
        <w:t xml:space="preserve">Fig. </w:t>
      </w:r>
      <w:r w:rsidR="00514273" w:rsidRPr="00C06FE1">
        <w:rPr>
          <w:rFonts w:ascii="Times New Roman" w:eastAsiaTheme="minorEastAsia" w:hAnsi="Times New Roman"/>
          <w:lang w:eastAsia="zh-CN"/>
        </w:rPr>
        <w:t>3</w:t>
      </w:r>
      <w:r w:rsidRPr="00C06FE1">
        <w:rPr>
          <w:rFonts w:ascii="Times New Roman" w:eastAsiaTheme="minorEastAsia" w:hAnsi="Times New Roman"/>
          <w:lang w:eastAsia="zh-CN"/>
        </w:rPr>
        <w:t xml:space="preserve">(a) </w:t>
      </w:r>
      <w:r w:rsidR="0030041E" w:rsidRPr="00C06FE1">
        <w:rPr>
          <w:rFonts w:ascii="Times New Roman" w:eastAsiaTheme="minorEastAsia" w:hAnsi="Times New Roman"/>
          <w:lang w:eastAsia="zh-CN"/>
        </w:rPr>
        <w:t xml:space="preserve">the shared </w:t>
      </w:r>
      <w:r w:rsidRPr="00C06FE1">
        <w:rPr>
          <w:rFonts w:ascii="Times New Roman" w:eastAsiaTheme="minorEastAsia" w:hAnsi="Times New Roman"/>
          <w:lang w:eastAsia="zh-CN"/>
        </w:rPr>
        <w:t>RO config</w:t>
      </w:r>
      <w:r w:rsidR="003E3050">
        <w:rPr>
          <w:rFonts w:ascii="Times New Roman" w:eastAsiaTheme="minorEastAsia" w:hAnsi="Times New Roman"/>
          <w:lang w:eastAsia="zh-CN"/>
        </w:rPr>
        <w:t>uration</w:t>
      </w:r>
      <w:r w:rsidRPr="00C06FE1">
        <w:rPr>
          <w:rFonts w:ascii="Times New Roman" w:eastAsiaTheme="minorEastAsia" w:hAnsi="Times New Roman"/>
          <w:lang w:eastAsia="zh-CN"/>
        </w:rPr>
        <w:t xml:space="preserve">     </w:t>
      </w:r>
      <w:r w:rsidR="0030041E" w:rsidRPr="00C06FE1">
        <w:rPr>
          <w:rFonts w:ascii="Times New Roman" w:eastAsiaTheme="minorEastAsia" w:hAnsi="Times New Roman"/>
          <w:lang w:eastAsia="zh-CN"/>
        </w:rPr>
        <w:t xml:space="preserve">                         </w:t>
      </w:r>
      <w:r w:rsidRPr="00C06FE1">
        <w:rPr>
          <w:rFonts w:ascii="Times New Roman" w:eastAsiaTheme="minorEastAsia" w:hAnsi="Times New Roman"/>
          <w:lang w:eastAsia="zh-CN"/>
        </w:rPr>
        <w:t xml:space="preserve">Fig. </w:t>
      </w:r>
      <w:r w:rsidR="00514273" w:rsidRPr="00C06FE1">
        <w:rPr>
          <w:rFonts w:ascii="Times New Roman" w:eastAsiaTheme="minorEastAsia" w:hAnsi="Times New Roman"/>
          <w:lang w:eastAsia="zh-CN"/>
        </w:rPr>
        <w:t>3</w:t>
      </w:r>
      <w:r w:rsidRPr="00C06FE1">
        <w:rPr>
          <w:rFonts w:ascii="Times New Roman" w:eastAsiaTheme="minorEastAsia" w:hAnsi="Times New Roman"/>
          <w:lang w:eastAsia="zh-CN"/>
        </w:rPr>
        <w:t>(b) separate RO config</w:t>
      </w:r>
      <w:r w:rsidR="003E3050">
        <w:rPr>
          <w:rFonts w:ascii="Times New Roman" w:eastAsiaTheme="minorEastAsia" w:hAnsi="Times New Roman"/>
          <w:lang w:eastAsia="zh-CN"/>
        </w:rPr>
        <w:t>uration</w:t>
      </w:r>
      <w:r w:rsidRPr="00C06FE1">
        <w:rPr>
          <w:rFonts w:ascii="Times New Roman" w:eastAsiaTheme="minorEastAsia" w:hAnsi="Times New Roman"/>
          <w:lang w:eastAsia="zh-CN"/>
        </w:rPr>
        <w:t xml:space="preserve"> </w:t>
      </w:r>
    </w:p>
    <w:p w14:paraId="4F19F7A0" w14:textId="3527DA52" w:rsidR="0024143A" w:rsidRPr="00C06FE1" w:rsidRDefault="0030041E" w:rsidP="004A5333">
      <w:pPr>
        <w:pStyle w:val="a7"/>
        <w:jc w:val="both"/>
        <w:rPr>
          <w:rFonts w:eastAsiaTheme="minorEastAsia"/>
          <w:lang w:eastAsia="zh-CN"/>
        </w:rPr>
      </w:pPr>
      <w:bookmarkStart w:id="6" w:name="_Ref159249173"/>
      <w:r w:rsidRPr="00C06FE1">
        <w:t xml:space="preserve">Observation </w:t>
      </w:r>
      <w:fldSimple w:instr=" SEQ Observation \* ARABIC ">
        <w:r w:rsidRPr="00C06FE1">
          <w:rPr>
            <w:noProof/>
          </w:rPr>
          <w:t>2</w:t>
        </w:r>
      </w:fldSimple>
      <w:bookmarkStart w:id="7" w:name="_Ref156902294"/>
      <w:r w:rsidR="003C07EF" w:rsidRPr="00C06FE1">
        <w:rPr>
          <w:rFonts w:eastAsiaTheme="minorEastAsia"/>
          <w:i/>
          <w:lang w:eastAsia="zh-CN"/>
        </w:rPr>
        <w:t xml:space="preserve">: </w:t>
      </w:r>
      <w:bookmarkEnd w:id="7"/>
      <w:r w:rsidR="0024143A" w:rsidRPr="00C06FE1">
        <w:rPr>
          <w:rFonts w:eastAsiaTheme="minorEastAsia"/>
          <w:i/>
          <w:lang w:eastAsia="zh-CN"/>
        </w:rPr>
        <w:t xml:space="preserve">Separate </w:t>
      </w:r>
      <w:r w:rsidR="0024143A" w:rsidRPr="00C06FE1">
        <w:rPr>
          <w:i/>
        </w:rPr>
        <w:t>ROs resource configuration between</w:t>
      </w:r>
      <w:r w:rsidR="0024143A" w:rsidRPr="00C06FE1">
        <w:rPr>
          <w:rFonts w:eastAsiaTheme="minorEastAsia"/>
          <w:i/>
          <w:lang w:eastAsia="zh-CN"/>
        </w:rPr>
        <w:t xml:space="preserve"> SBFD symbol and non-SBFD symbol can provide more flexible frequency resources configuration for preamble transmission.</w:t>
      </w:r>
      <w:bookmarkEnd w:id="6"/>
    </w:p>
    <w:p w14:paraId="3CEA291F" w14:textId="3DDAD7A9" w:rsidR="00BA485A" w:rsidRPr="00C06FE1" w:rsidRDefault="00196B4E" w:rsidP="004A5333">
      <w:pPr>
        <w:pStyle w:val="4"/>
      </w:pPr>
      <w:r w:rsidRPr="00C06FE1">
        <w:t>T</w:t>
      </w:r>
      <w:r w:rsidR="00BA485A" w:rsidRPr="00C06FE1">
        <w:t xml:space="preserve">ime position </w:t>
      </w:r>
      <w:r w:rsidR="00CE6A61" w:rsidRPr="00C06FE1">
        <w:t xml:space="preserve">determination </w:t>
      </w:r>
    </w:p>
    <w:p w14:paraId="3BA50E50" w14:textId="2809EC0B" w:rsidR="00A9446A" w:rsidRPr="00C06FE1" w:rsidRDefault="00AA4162" w:rsidP="00C94A74">
      <w:pPr>
        <w:pStyle w:val="a0"/>
        <w:rPr>
          <w:rFonts w:ascii="Times New Roman" w:hAnsi="Times New Roman"/>
        </w:rPr>
      </w:pPr>
      <w:r w:rsidRPr="00C06FE1">
        <w:rPr>
          <w:rFonts w:ascii="Times New Roman" w:eastAsiaTheme="minorEastAsia" w:hAnsi="Times New Roman"/>
          <w:lang w:eastAsia="zh-CN"/>
        </w:rPr>
        <w:t xml:space="preserve">The </w:t>
      </w:r>
      <w:r w:rsidRPr="00C06FE1">
        <w:rPr>
          <w:rFonts w:ascii="Times New Roman" w:hAnsi="Times New Roman"/>
        </w:rPr>
        <w:t>starting position of PRACH preamble in a subframe</w:t>
      </w:r>
      <w:r w:rsidRPr="00C06FE1">
        <w:rPr>
          <w:rFonts w:ascii="Times New Roman" w:eastAsiaTheme="minorEastAsia" w:hAnsi="Times New Roman"/>
          <w:lang w:eastAsia="zh-CN"/>
        </w:rPr>
        <w:t xml:space="preserve"> is derived by</w:t>
      </w:r>
      <w:r w:rsidR="0015580F" w:rsidRPr="00C06FE1">
        <w:rPr>
          <w:rFonts w:ascii="Times New Roman" w:eastAsiaTheme="minorEastAsia" w:hAnsi="Times New Roman"/>
          <w:lang w:eastAsia="zh-CN"/>
        </w:rPr>
        <w:t xml:space="preserve">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Times New Roman" w:hAnsi="Times New Roman"/>
              </w:rPr>
              <m:t>RA</m:t>
            </m:r>
          </m:sub>
        </m:sSub>
      </m:oMath>
      <w:r w:rsidRPr="00C06FE1">
        <w:rPr>
          <w:rFonts w:ascii="Times New Roman" w:eastAsiaTheme="minorEastAsia" w:hAnsi="Times New Roman"/>
          <w:lang w:eastAsia="zh-CN"/>
        </w:rPr>
        <w:t xml:space="preserve"> and </w:t>
      </w:r>
      <w:r w:rsidR="00A53ADA" w:rsidRPr="00C06FE1">
        <w:rPr>
          <w:rFonts w:ascii="Times New Roman" w:eastAsiaTheme="minorEastAsia" w:hAnsi="Times New Roman"/>
          <w:lang w:eastAsia="zh-CN"/>
        </w:rPr>
        <w:t xml:space="preserve">PRACH configuration index provided by </w:t>
      </w:r>
      <w:r w:rsidR="00FB1DDB" w:rsidRPr="00C06FE1">
        <w:rPr>
          <w:rFonts w:ascii="Times New Roman" w:hAnsi="Times New Roman"/>
        </w:rPr>
        <w:t>r</w:t>
      </w:r>
      <w:r w:rsidRPr="00C06FE1">
        <w:rPr>
          <w:rFonts w:ascii="Times New Roman" w:hAnsi="Times New Roman"/>
        </w:rPr>
        <w:t>andom access configurations</w:t>
      </w:r>
      <w:r w:rsidR="00315502" w:rsidRPr="00C06FE1">
        <w:rPr>
          <w:rFonts w:ascii="Times New Roman" w:hAnsi="Times New Roman"/>
        </w:rPr>
        <w:t xml:space="preserve">. </w:t>
      </w:r>
      <w:r w:rsidR="00A9446A" w:rsidRPr="00C06FE1">
        <w:rPr>
          <w:rFonts w:ascii="Times New Roman" w:hAnsi="Times New Roman"/>
        </w:rPr>
        <w:t>ROs configured in SBFD symbols provide more preamble transmission opportunities. From the configuration perspective, RO</w:t>
      </w:r>
      <w:r w:rsidR="004824CE" w:rsidRPr="00C06FE1">
        <w:rPr>
          <w:rFonts w:ascii="Times New Roman" w:hAnsi="Times New Roman"/>
        </w:rPr>
        <w:t>s</w:t>
      </w:r>
      <w:r w:rsidR="00A9446A" w:rsidRPr="00C06FE1">
        <w:rPr>
          <w:rFonts w:ascii="Times New Roman" w:hAnsi="Times New Roman"/>
        </w:rPr>
        <w:t xml:space="preserve"> can be configured in any symbol</w:t>
      </w:r>
      <w:r w:rsidR="00097A2C" w:rsidRPr="00C06FE1">
        <w:rPr>
          <w:rFonts w:ascii="Times New Roman" w:hAnsi="Times New Roman"/>
        </w:rPr>
        <w:t>, like FDD case</w:t>
      </w:r>
      <w:r w:rsidR="00A9446A" w:rsidRPr="00C06FE1">
        <w:rPr>
          <w:rFonts w:ascii="Times New Roman" w:hAnsi="Times New Roman"/>
        </w:rPr>
        <w:t>.</w:t>
      </w:r>
      <w:r w:rsidR="00097A2C" w:rsidRPr="00C06FE1">
        <w:rPr>
          <w:rFonts w:ascii="Times New Roman" w:hAnsi="Times New Roman"/>
        </w:rPr>
        <w:t xml:space="preserve"> The current PRACH time domain location</w:t>
      </w:r>
      <w:r w:rsidR="00731C79" w:rsidRPr="00C06FE1">
        <w:rPr>
          <w:rFonts w:ascii="Times New Roman" w:hAnsi="Times New Roman"/>
        </w:rPr>
        <w:t xml:space="preserve"> candidates</w:t>
      </w:r>
      <w:r w:rsidR="00097A2C" w:rsidRPr="00C06FE1">
        <w:rPr>
          <w:rFonts w:ascii="Times New Roman" w:hAnsi="Times New Roman"/>
        </w:rPr>
        <w:t xml:space="preserve"> for TDD </w:t>
      </w:r>
      <w:r w:rsidR="00731C79" w:rsidRPr="00C06FE1">
        <w:rPr>
          <w:rFonts w:ascii="Times New Roman" w:hAnsi="Times New Roman"/>
        </w:rPr>
        <w:t xml:space="preserve">configuration </w:t>
      </w:r>
      <w:r w:rsidR="00097A2C" w:rsidRPr="00C06FE1">
        <w:rPr>
          <w:rFonts w:ascii="Times New Roman" w:hAnsi="Times New Roman"/>
        </w:rPr>
        <w:t xml:space="preserve">are less than one for FDD </w:t>
      </w:r>
      <w:r w:rsidR="00731C79" w:rsidRPr="00C06FE1">
        <w:rPr>
          <w:rFonts w:ascii="Times New Roman" w:hAnsi="Times New Roman"/>
        </w:rPr>
        <w:t>configuration</w:t>
      </w:r>
      <w:r w:rsidR="00097A2C" w:rsidRPr="00C06FE1">
        <w:rPr>
          <w:rFonts w:ascii="Times New Roman" w:hAnsi="Times New Roman"/>
        </w:rPr>
        <w:t xml:space="preserve">. </w:t>
      </w:r>
      <w:r w:rsidR="00A9446A" w:rsidRPr="00C06FE1">
        <w:rPr>
          <w:rFonts w:ascii="Times New Roman" w:hAnsi="Times New Roman"/>
        </w:rPr>
        <w:t>It can be discussed whether to introduce additional PRACH time domain location</w:t>
      </w:r>
      <w:r w:rsidR="00731C79" w:rsidRPr="00C06FE1">
        <w:rPr>
          <w:rFonts w:ascii="Times New Roman" w:hAnsi="Times New Roman"/>
        </w:rPr>
        <w:t xml:space="preserve"> for random access for SBFD operation</w:t>
      </w:r>
      <w:r w:rsidR="00A9446A" w:rsidRPr="00C06FE1">
        <w:rPr>
          <w:rFonts w:ascii="Times New Roman" w:hAnsi="Times New Roman"/>
        </w:rPr>
        <w:t xml:space="preserve">. </w:t>
      </w:r>
    </w:p>
    <w:p w14:paraId="53934210" w14:textId="4261BB19" w:rsidR="0015580F" w:rsidRPr="00C06FE1" w:rsidRDefault="00FA20F8" w:rsidP="00B85013">
      <w:pPr>
        <w:pStyle w:val="a7"/>
        <w:jc w:val="both"/>
        <w:rPr>
          <w:rFonts w:eastAsiaTheme="minorEastAsia"/>
          <w:i/>
          <w:lang w:eastAsia="zh-CN"/>
        </w:rPr>
      </w:pPr>
      <w:bookmarkStart w:id="8" w:name="_Ref156902295"/>
      <w:r w:rsidRPr="00C06FE1">
        <w:rPr>
          <w:i/>
        </w:rPr>
        <w:t xml:space="preserve">Proposal </w:t>
      </w:r>
      <w:r w:rsidRPr="00C06FE1">
        <w:rPr>
          <w:i/>
        </w:rPr>
        <w:fldChar w:fldCharType="begin"/>
      </w:r>
      <w:r w:rsidRPr="00C06FE1">
        <w:rPr>
          <w:i/>
        </w:rPr>
        <w:instrText xml:space="preserve"> SEQ Proposal \* ARABIC </w:instrText>
      </w:r>
      <w:r w:rsidRPr="00C06FE1">
        <w:rPr>
          <w:i/>
        </w:rPr>
        <w:fldChar w:fldCharType="separate"/>
      </w:r>
      <w:r w:rsidR="00A9446A" w:rsidRPr="00C06FE1">
        <w:rPr>
          <w:i/>
          <w:noProof/>
        </w:rPr>
        <w:t>2</w:t>
      </w:r>
      <w:r w:rsidRPr="00C06FE1">
        <w:rPr>
          <w:i/>
        </w:rPr>
        <w:fldChar w:fldCharType="end"/>
      </w:r>
      <w:r w:rsidRPr="00C06FE1">
        <w:rPr>
          <w:rFonts w:eastAsia="宋体"/>
          <w:lang w:eastAsia="zh-CN"/>
        </w:rPr>
        <w:t>：</w:t>
      </w:r>
      <w:r w:rsidR="00B85013" w:rsidRPr="00C06FE1">
        <w:rPr>
          <w:i/>
        </w:rPr>
        <w:t>It can be discussed whether</w:t>
      </w:r>
      <w:r w:rsidR="004824CE" w:rsidRPr="00C06FE1">
        <w:rPr>
          <w:i/>
        </w:rPr>
        <w:t xml:space="preserve"> to introduce additional PRACH time domain location</w:t>
      </w:r>
      <w:r w:rsidR="00731C79" w:rsidRPr="00C06FE1">
        <w:rPr>
          <w:i/>
        </w:rPr>
        <w:t xml:space="preserve"> for random access for SBFD operation</w:t>
      </w:r>
      <w:r w:rsidRPr="00C06FE1">
        <w:rPr>
          <w:i/>
        </w:rPr>
        <w:t>.</w:t>
      </w:r>
      <w:bookmarkEnd w:id="8"/>
      <w:r w:rsidRPr="00C06FE1">
        <w:rPr>
          <w:i/>
        </w:rPr>
        <w:t xml:space="preserve"> </w:t>
      </w:r>
    </w:p>
    <w:p w14:paraId="5FADD7DD" w14:textId="21255844" w:rsidR="00A9446A" w:rsidRPr="00C06FE1" w:rsidRDefault="00A9446A" w:rsidP="00A9446A">
      <w:pPr>
        <w:pStyle w:val="a7"/>
        <w:jc w:val="both"/>
        <w:rPr>
          <w:rFonts w:eastAsiaTheme="minorEastAsia"/>
          <w:i/>
          <w:lang w:eastAsia="zh-CN"/>
        </w:rPr>
      </w:pPr>
      <w:bookmarkStart w:id="9" w:name="_Ref159249231"/>
      <w:r w:rsidRPr="00C06FE1">
        <w:rPr>
          <w:i/>
        </w:rPr>
        <w:t xml:space="preserve">Proposal </w:t>
      </w:r>
      <w:r w:rsidRPr="00C06FE1">
        <w:rPr>
          <w:i/>
        </w:rPr>
        <w:fldChar w:fldCharType="begin"/>
      </w:r>
      <w:r w:rsidRPr="00C06FE1">
        <w:rPr>
          <w:i/>
        </w:rPr>
        <w:instrText xml:space="preserve"> SEQ Proposal \* ARABIC </w:instrText>
      </w:r>
      <w:r w:rsidRPr="00C06FE1">
        <w:rPr>
          <w:i/>
        </w:rPr>
        <w:fldChar w:fldCharType="separate"/>
      </w:r>
      <w:r w:rsidRPr="00C06FE1">
        <w:rPr>
          <w:i/>
          <w:noProof/>
        </w:rPr>
        <w:t>3</w:t>
      </w:r>
      <w:r w:rsidRPr="00C06FE1">
        <w:rPr>
          <w:i/>
          <w:noProof/>
        </w:rPr>
        <w:fldChar w:fldCharType="end"/>
      </w:r>
      <w:r w:rsidRPr="00C06FE1">
        <w:rPr>
          <w:i/>
        </w:rPr>
        <w:t>:</w:t>
      </w:r>
      <w:r w:rsidRPr="00C06FE1">
        <w:rPr>
          <w:rFonts w:eastAsiaTheme="minorEastAsia"/>
          <w:i/>
          <w:lang w:eastAsia="zh-CN"/>
        </w:rPr>
        <w:t xml:space="preserve"> For resource configuration for RACH</w:t>
      </w:r>
      <w:r w:rsidR="00FD069B" w:rsidRPr="00C06FE1">
        <w:rPr>
          <w:rFonts w:eastAsiaTheme="minorEastAsia"/>
          <w:i/>
          <w:lang w:eastAsia="zh-CN"/>
        </w:rPr>
        <w:t xml:space="preserve"> including preamble format, frequency resource and time position</w:t>
      </w:r>
      <w:r w:rsidRPr="00C06FE1">
        <w:rPr>
          <w:rFonts w:eastAsiaTheme="minorEastAsia"/>
          <w:i/>
          <w:lang w:eastAsia="zh-CN"/>
        </w:rPr>
        <w:t>, the following options can be discussed:</w:t>
      </w:r>
      <w:bookmarkEnd w:id="9"/>
    </w:p>
    <w:p w14:paraId="2B3F3033" w14:textId="75FBC55A" w:rsidR="00A9446A" w:rsidRPr="00C06FE1" w:rsidRDefault="00A9446A" w:rsidP="00471B83">
      <w:pPr>
        <w:pStyle w:val="a7"/>
        <w:numPr>
          <w:ilvl w:val="0"/>
          <w:numId w:val="13"/>
        </w:numPr>
        <w:jc w:val="both"/>
        <w:rPr>
          <w:rFonts w:eastAsiaTheme="minorEastAsia"/>
          <w:i/>
          <w:lang w:eastAsia="zh-CN"/>
        </w:rPr>
      </w:pPr>
      <w:r w:rsidRPr="00C06FE1">
        <w:rPr>
          <w:rFonts w:eastAsiaTheme="minorEastAsia"/>
          <w:i/>
          <w:lang w:eastAsia="zh-CN"/>
        </w:rPr>
        <w:t>Option 1: the shared ROs resource configuration between SBFD symbols and non-SBFD symbols.</w:t>
      </w:r>
    </w:p>
    <w:p w14:paraId="3228D21F" w14:textId="77777777" w:rsidR="00A9446A" w:rsidRPr="00C06FE1" w:rsidRDefault="00A9446A" w:rsidP="00471B83">
      <w:pPr>
        <w:pStyle w:val="a7"/>
        <w:numPr>
          <w:ilvl w:val="0"/>
          <w:numId w:val="13"/>
        </w:numPr>
        <w:jc w:val="both"/>
        <w:rPr>
          <w:rFonts w:eastAsiaTheme="minorEastAsia"/>
          <w:i/>
          <w:lang w:eastAsia="zh-CN"/>
        </w:rPr>
      </w:pPr>
      <w:r w:rsidRPr="00C06FE1">
        <w:rPr>
          <w:rFonts w:eastAsiaTheme="minorEastAsia"/>
          <w:i/>
          <w:lang w:eastAsia="zh-CN"/>
        </w:rPr>
        <w:t>Option 2: the separate ROs resource configuration between SBFD symbols and non-SBFD symbols.</w:t>
      </w:r>
    </w:p>
    <w:p w14:paraId="035DC50E" w14:textId="77777777" w:rsidR="00A9446A" w:rsidRPr="00C06FE1" w:rsidRDefault="00A9446A" w:rsidP="00FC6ECC">
      <w:pPr>
        <w:rPr>
          <w:rFonts w:eastAsiaTheme="minorEastAsia"/>
          <w:lang w:eastAsia="zh-CN"/>
        </w:rPr>
      </w:pPr>
    </w:p>
    <w:p w14:paraId="6B8A3551" w14:textId="72DA7969" w:rsidR="001E6323" w:rsidRPr="00C06FE1" w:rsidRDefault="002C3E06" w:rsidP="004A5333">
      <w:pPr>
        <w:pStyle w:val="30"/>
        <w:rPr>
          <w:rFonts w:ascii="Times New Roman" w:hAnsi="Times New Roman" w:cs="Times New Roman"/>
        </w:rPr>
      </w:pPr>
      <w:r w:rsidRPr="00C06FE1">
        <w:rPr>
          <w:rFonts w:ascii="Times New Roman" w:hAnsi="Times New Roman" w:cs="Times New Roman"/>
        </w:rPr>
        <w:t>3.</w:t>
      </w:r>
      <w:r w:rsidR="004A5333" w:rsidRPr="00C06FE1">
        <w:rPr>
          <w:rFonts w:ascii="Times New Roman" w:hAnsi="Times New Roman" w:cs="Times New Roman"/>
        </w:rPr>
        <w:t>1.</w:t>
      </w:r>
      <w:r w:rsidRPr="00C06FE1">
        <w:rPr>
          <w:rFonts w:ascii="Times New Roman" w:hAnsi="Times New Roman" w:cs="Times New Roman"/>
        </w:rPr>
        <w:t>2</w:t>
      </w:r>
      <w:r w:rsidR="00D3757C" w:rsidRPr="00C06FE1">
        <w:rPr>
          <w:rFonts w:ascii="Times New Roman" w:hAnsi="Times New Roman" w:cs="Times New Roman"/>
        </w:rPr>
        <w:t xml:space="preserve"> </w:t>
      </w:r>
      <w:r w:rsidR="00731C79" w:rsidRPr="00C06FE1">
        <w:rPr>
          <w:rFonts w:ascii="Times New Roman" w:hAnsi="Times New Roman" w:cs="Times New Roman"/>
        </w:rPr>
        <w:t xml:space="preserve">Transmission </w:t>
      </w:r>
      <w:r w:rsidR="001E6323" w:rsidRPr="00C06FE1">
        <w:rPr>
          <w:rFonts w:ascii="Times New Roman" w:hAnsi="Times New Roman" w:cs="Times New Roman"/>
        </w:rPr>
        <w:t xml:space="preserve">Power </w:t>
      </w:r>
      <w:r w:rsidR="00731C79" w:rsidRPr="00C06FE1">
        <w:rPr>
          <w:rFonts w:ascii="Times New Roman" w:hAnsi="Times New Roman" w:cs="Times New Roman"/>
        </w:rPr>
        <w:t>determination</w:t>
      </w:r>
      <w:r w:rsidR="001E6323" w:rsidRPr="00C06FE1">
        <w:rPr>
          <w:rFonts w:ascii="Times New Roman" w:hAnsi="Times New Roman" w:cs="Times New Roman"/>
        </w:rPr>
        <w:t xml:space="preserve">  </w:t>
      </w:r>
    </w:p>
    <w:p w14:paraId="302C629B" w14:textId="5E18CAA6" w:rsidR="001E6323" w:rsidRPr="00C06FE1" w:rsidRDefault="001E6323" w:rsidP="001E6323">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In current spec, UE</w:t>
      </w:r>
      <w:r w:rsidR="00506D06" w:rsidRPr="00C06FE1">
        <w:rPr>
          <w:rFonts w:ascii="Times New Roman" w:eastAsiaTheme="minorEastAsia" w:hAnsi="Times New Roman"/>
          <w:lang w:val="en-GB" w:eastAsia="zh-CN"/>
        </w:rPr>
        <w:t>s</w:t>
      </w:r>
      <w:r w:rsidRPr="00C06FE1">
        <w:rPr>
          <w:rFonts w:ascii="Times New Roman" w:eastAsiaTheme="minorEastAsia" w:hAnsi="Times New Roman"/>
          <w:lang w:val="en-GB" w:eastAsia="zh-CN"/>
        </w:rPr>
        <w:t xml:space="preserve"> </w:t>
      </w:r>
      <w:r w:rsidRPr="00C06FE1">
        <w:rPr>
          <w:rFonts w:ascii="Times New Roman" w:hAnsi="Times New Roman"/>
        </w:rPr>
        <w:t xml:space="preserve">determine </w:t>
      </w:r>
      <w:r w:rsidR="00506D06" w:rsidRPr="00C06FE1">
        <w:rPr>
          <w:rFonts w:ascii="Times New Roman" w:hAnsi="Times New Roman"/>
        </w:rPr>
        <w:t>the</w:t>
      </w:r>
      <w:r w:rsidRPr="00C06FE1">
        <w:rPr>
          <w:rFonts w:ascii="Times New Roman" w:hAnsi="Times New Roman"/>
        </w:rPr>
        <w:t xml:space="preserve"> transmission power for PRACH based on the following formula.</w:t>
      </w:r>
    </w:p>
    <w:p w14:paraId="31CFA9A7" w14:textId="77777777" w:rsidR="001E6323" w:rsidRPr="00C06FE1" w:rsidRDefault="00A96A7F" w:rsidP="001E6323">
      <w:pPr>
        <w:pStyle w:val="a0"/>
        <w:jc w:val="center"/>
        <w:rPr>
          <w:rFonts w:ascii="Times New Roman" w:hAnsi="Times New Roman"/>
        </w:rPr>
      </w:pPr>
      <m:oMathPara>
        <m:oMath>
          <m:sSub>
            <m:sSubPr>
              <m:ctrlPr>
                <w:rPr>
                  <w:rFonts w:ascii="Cambria Math" w:hAnsi="Cambria Math"/>
                  <w:i/>
                </w:rPr>
              </m:ctrlPr>
            </m:sSubPr>
            <m:e>
              <m:r>
                <w:rPr>
                  <w:rFonts w:ascii="Cambria Math" w:hAnsi="Cambria Math"/>
                </w:rPr>
                <m:t>P</m:t>
              </m:r>
            </m:e>
            <m:sub>
              <m:r>
                <m:rPr>
                  <m:nor/>
                </m:rPr>
                <w:rPr>
                  <w:rFonts w:ascii="Times New Roman" w:hAnsi="Times New Roman"/>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m:t>
          </m:r>
          <m:sSup>
            <m:sSupPr>
              <m:ctrlPr>
                <w:rPr>
                  <w:rFonts w:ascii="Cambria Math" w:hAnsi="Cambria Math"/>
                  <w:i/>
                </w:rPr>
              </m:ctrlPr>
            </m:sSupPr>
            <m:e>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(i), </m:t>
                      </m:r>
                      <m:sSub>
                        <m:sSubPr>
                          <m:ctrlPr>
                            <w:rPr>
                              <w:rFonts w:ascii="Cambria Math" w:hAnsi="Cambria Math"/>
                              <w:i/>
                            </w:rPr>
                          </m:ctrlPr>
                        </m:sSubPr>
                        <m:e>
                          <m:r>
                            <w:rPr>
                              <w:rFonts w:ascii="Cambria Math" w:hAnsi="Cambria Math"/>
                            </w:rPr>
                            <m:t>P</m:t>
                          </m:r>
                        </m:e>
                        <m:sub>
                          <m:r>
                            <m:rPr>
                              <m:nor/>
                            </m:rPr>
                            <w:rPr>
                              <w:rFonts w:ascii="Times New Roman" w:hAnsi="Times New Roman"/>
                            </w:rPr>
                            <m:t>PRACH,target,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e>
                  </m:d>
                </m:e>
              </m:func>
            </m:e>
            <m:sup/>
          </m:sSup>
        </m:oMath>
      </m:oMathPara>
    </w:p>
    <w:p w14:paraId="06AC413D" w14:textId="5DDFF761" w:rsidR="001E6323" w:rsidRPr="00C06FE1" w:rsidRDefault="006E7CF4" w:rsidP="001E6323">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It can be observed that </w:t>
      </w:r>
      <w:r w:rsidR="00506D06" w:rsidRPr="00C06FE1">
        <w:rPr>
          <w:rFonts w:ascii="Times New Roman" w:eastAsiaTheme="minorEastAsia" w:hAnsi="Times New Roman"/>
          <w:lang w:eastAsia="zh-CN"/>
        </w:rPr>
        <w:t xml:space="preserve">the </w:t>
      </w:r>
      <w:r w:rsidRPr="00C06FE1">
        <w:rPr>
          <w:rFonts w:ascii="Times New Roman" w:hAnsi="Times New Roman"/>
        </w:rPr>
        <w:t>transmission power</w:t>
      </w:r>
      <w:r w:rsidR="00506D06" w:rsidRPr="00C06FE1">
        <w:rPr>
          <w:rFonts w:ascii="Times New Roman" w:eastAsiaTheme="minorEastAsia" w:hAnsi="Times New Roman"/>
          <w:lang w:eastAsia="zh-CN"/>
        </w:rPr>
        <w:t xml:space="preserve"> is related to</w:t>
      </w:r>
      <w:r w:rsidR="00506D06" w:rsidRPr="00C06FE1">
        <w:rPr>
          <w:rFonts w:ascii="Times New Roman" w:eastAsiaTheme="minorEastAsia" w:hAnsi="Times New Roman"/>
          <w:lang w:val="en-GB" w:eastAsia="zh-CN"/>
        </w:rPr>
        <w:t xml:space="preserve"> parameters</w:t>
      </w:r>
      <w:r w:rsidRPr="00C06FE1">
        <w:rPr>
          <w:rFonts w:ascii="Times New Roman" w:hAnsi="Times New Roman"/>
        </w:rPr>
        <w:t xml:space="preserve"> </w:t>
      </w:r>
      <m:oMath>
        <m:sSub>
          <m:sSubPr>
            <m:ctrlPr>
              <w:rPr>
                <w:rFonts w:ascii="Cambria Math" w:hAnsi="Cambria Math"/>
                <w:i/>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r>
          <w:rPr>
            <w:rFonts w:ascii="Cambria Math" w:hAnsi="Cambria Math"/>
          </w:rPr>
          <m:t>(i)</m:t>
        </m:r>
      </m:oMath>
      <w:r w:rsidR="00506D06" w:rsidRPr="00C06FE1">
        <w:rPr>
          <w:rFonts w:ascii="Times New Roman" w:eastAsiaTheme="minorEastAsia" w:hAnsi="Times New Roman"/>
          <w:lang w:eastAsia="zh-CN"/>
        </w:rPr>
        <w:t xml:space="preserve"> and </w:t>
      </w:r>
      <m:oMath>
        <m:sSub>
          <m:sSubPr>
            <m:ctrlPr>
              <w:rPr>
                <w:rFonts w:ascii="Cambria Math" w:hAnsi="Cambria Math"/>
                <w:i/>
              </w:rPr>
            </m:ctrlPr>
          </m:sSubPr>
          <m:e>
            <m:r>
              <w:rPr>
                <w:rFonts w:ascii="Cambria Math" w:hAnsi="Cambria Math"/>
              </w:rPr>
              <m:t>P</m:t>
            </m:r>
          </m:e>
          <m:sub>
            <m:r>
              <m:rPr>
                <m:nor/>
              </m:rPr>
              <w:rPr>
                <w:rFonts w:ascii="Times New Roman" w:hAnsi="Times New Roman"/>
              </w:rPr>
              <m:t>PRACH,target,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oMath>
      <w:r w:rsidRPr="00C06FE1">
        <w:rPr>
          <w:rFonts w:ascii="Times New Roman" w:hAnsi="Times New Roman"/>
        </w:rPr>
        <w:t>. I</w:t>
      </w:r>
      <w:r w:rsidR="001E6323" w:rsidRPr="00C06FE1">
        <w:rPr>
          <w:rFonts w:ascii="Times New Roman" w:eastAsiaTheme="minorEastAsia" w:hAnsi="Times New Roman"/>
          <w:lang w:val="en-GB" w:eastAsia="zh-CN"/>
        </w:rPr>
        <w:t xml:space="preserve">t </w:t>
      </w:r>
      <w:r w:rsidRPr="00C06FE1">
        <w:rPr>
          <w:rFonts w:ascii="Times New Roman" w:eastAsiaTheme="minorEastAsia" w:hAnsi="Times New Roman"/>
          <w:lang w:val="en-GB" w:eastAsia="zh-CN"/>
        </w:rPr>
        <w:t xml:space="preserve">can </w:t>
      </w:r>
      <w:r w:rsidR="001E6323" w:rsidRPr="00C06FE1">
        <w:rPr>
          <w:rFonts w:ascii="Times New Roman" w:eastAsiaTheme="minorEastAsia" w:hAnsi="Times New Roman"/>
          <w:lang w:val="en-GB" w:eastAsia="zh-CN"/>
        </w:rPr>
        <w:t xml:space="preserve">be discussed whether </w:t>
      </w:r>
      <w:r w:rsidR="00121768" w:rsidRPr="00C06FE1">
        <w:rPr>
          <w:rFonts w:ascii="Times New Roman" w:eastAsiaTheme="minorEastAsia" w:hAnsi="Times New Roman"/>
          <w:lang w:val="en-GB" w:eastAsia="zh-CN"/>
        </w:rPr>
        <w:t>shared</w:t>
      </w:r>
      <w:r w:rsidRPr="00C06FE1">
        <w:rPr>
          <w:rFonts w:ascii="Times New Roman" w:eastAsiaTheme="minorEastAsia" w:hAnsi="Times New Roman"/>
          <w:lang w:val="en-GB" w:eastAsia="zh-CN"/>
        </w:rPr>
        <w:t xml:space="preserve"> or separate</w:t>
      </w:r>
      <w:r w:rsidR="00506D06" w:rsidRPr="00C06FE1">
        <w:rPr>
          <w:rFonts w:ascii="Times New Roman" w:eastAsiaTheme="minorEastAsia" w:hAnsi="Times New Roman"/>
          <w:lang w:val="en-GB" w:eastAsia="zh-CN"/>
        </w:rPr>
        <w:t xml:space="preserve"> power</w:t>
      </w:r>
      <w:r w:rsidRPr="00C06FE1">
        <w:rPr>
          <w:rFonts w:ascii="Times New Roman" w:eastAsiaTheme="minorEastAsia" w:hAnsi="Times New Roman"/>
          <w:lang w:val="en-GB" w:eastAsia="zh-CN"/>
        </w:rPr>
        <w:t xml:space="preserve"> parameter</w:t>
      </w:r>
      <w:r w:rsidR="00506D06" w:rsidRPr="00C06FE1">
        <w:rPr>
          <w:rFonts w:ascii="Times New Roman" w:eastAsiaTheme="minorEastAsia" w:hAnsi="Times New Roman"/>
          <w:lang w:val="en-GB" w:eastAsia="zh-CN"/>
        </w:rPr>
        <w:t>s</w:t>
      </w:r>
      <w:r w:rsidRPr="00C06FE1">
        <w:rPr>
          <w:rFonts w:ascii="Times New Roman" w:eastAsiaTheme="minorEastAsia" w:hAnsi="Times New Roman"/>
          <w:lang w:val="en-GB" w:eastAsia="zh-CN"/>
        </w:rPr>
        <w:t xml:space="preserve"> </w:t>
      </w:r>
      <w:r w:rsidR="00121768" w:rsidRPr="00C06FE1">
        <w:rPr>
          <w:rFonts w:ascii="Times New Roman" w:eastAsiaTheme="minorEastAsia" w:hAnsi="Times New Roman"/>
          <w:lang w:val="en-GB" w:eastAsia="zh-CN"/>
        </w:rPr>
        <w:t xml:space="preserve">in SBFD symbols and in non-SBFD symbols </w:t>
      </w:r>
      <w:r w:rsidR="00506D06" w:rsidRPr="00C06FE1">
        <w:rPr>
          <w:rFonts w:ascii="Times New Roman" w:eastAsiaTheme="minorEastAsia" w:hAnsi="Times New Roman"/>
          <w:lang w:val="en-GB" w:eastAsia="zh-CN"/>
        </w:rPr>
        <w:t>can be</w:t>
      </w:r>
      <w:r w:rsidRPr="00C06FE1">
        <w:rPr>
          <w:rFonts w:ascii="Times New Roman" w:eastAsiaTheme="minorEastAsia" w:hAnsi="Times New Roman"/>
          <w:lang w:val="en-GB" w:eastAsia="zh-CN"/>
        </w:rPr>
        <w:t xml:space="preserve"> used </w:t>
      </w:r>
      <w:r w:rsidR="001E6323" w:rsidRPr="00C06FE1">
        <w:rPr>
          <w:rFonts w:ascii="Times New Roman" w:eastAsiaTheme="minorEastAsia" w:hAnsi="Times New Roman"/>
          <w:lang w:val="en-GB" w:eastAsia="zh-CN"/>
        </w:rPr>
        <w:t xml:space="preserve">for PRACH transmission. The following options can be discussed: </w:t>
      </w:r>
    </w:p>
    <w:p w14:paraId="194F8546" w14:textId="1BBF5EA3" w:rsidR="001E6323" w:rsidRPr="00C06FE1" w:rsidRDefault="001E6323" w:rsidP="00471B83">
      <w:pPr>
        <w:pStyle w:val="a0"/>
        <w:numPr>
          <w:ilvl w:val="0"/>
          <w:numId w:val="9"/>
        </w:numPr>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Option 1: the </w:t>
      </w:r>
      <w:r w:rsidR="00A9446A" w:rsidRPr="00C06FE1">
        <w:rPr>
          <w:rFonts w:ascii="Times New Roman" w:eastAsiaTheme="minorEastAsia" w:hAnsi="Times New Roman"/>
          <w:lang w:val="en-GB" w:eastAsia="zh-CN"/>
        </w:rPr>
        <w:t xml:space="preserve">shared </w:t>
      </w:r>
      <w:r w:rsidR="00121768" w:rsidRPr="00C06FE1">
        <w:rPr>
          <w:rFonts w:ascii="Times New Roman" w:eastAsiaTheme="minorEastAsia" w:hAnsi="Times New Roman"/>
          <w:lang w:val="en-GB" w:eastAsia="zh-CN"/>
        </w:rPr>
        <w:t xml:space="preserve">parameters </w:t>
      </w:r>
      <w:r w:rsidRPr="00C06FE1">
        <w:rPr>
          <w:rFonts w:ascii="Times New Roman" w:eastAsiaTheme="minorEastAsia" w:hAnsi="Times New Roman"/>
          <w:lang w:val="en-GB" w:eastAsia="zh-CN"/>
        </w:rPr>
        <w:t xml:space="preserve">configuration </w:t>
      </w:r>
      <w:r w:rsidR="00A9446A" w:rsidRPr="00C06FE1">
        <w:rPr>
          <w:rFonts w:ascii="Times New Roman" w:eastAsiaTheme="minorEastAsia" w:hAnsi="Times New Roman"/>
          <w:lang w:val="en-GB" w:eastAsia="zh-CN"/>
        </w:rPr>
        <w:t xml:space="preserve">between </w:t>
      </w:r>
      <w:r w:rsidR="00A9446A" w:rsidRPr="00C06FE1">
        <w:rPr>
          <w:rFonts w:ascii="Times New Roman" w:eastAsiaTheme="minorEastAsia" w:hAnsi="Times New Roman"/>
          <w:lang w:eastAsia="zh-CN"/>
        </w:rPr>
        <w:t>SBFD symbol</w:t>
      </w:r>
      <w:r w:rsidR="00A9446A" w:rsidRPr="00C06FE1">
        <w:rPr>
          <w:rFonts w:ascii="Times New Roman" w:eastAsiaTheme="minorEastAsia" w:hAnsi="Times New Roman"/>
          <w:lang w:val="en-GB" w:eastAsia="zh-CN"/>
        </w:rPr>
        <w:t xml:space="preserve"> and non-SBFD symbol </w:t>
      </w:r>
      <w:r w:rsidRPr="00C06FE1">
        <w:rPr>
          <w:rFonts w:ascii="Times New Roman" w:eastAsiaTheme="minorEastAsia" w:hAnsi="Times New Roman"/>
          <w:lang w:val="en-GB" w:eastAsia="zh-CN"/>
        </w:rPr>
        <w:t xml:space="preserve">is used for PRACH transmission </w:t>
      </w:r>
      <w:r w:rsidRPr="00C06FE1">
        <w:rPr>
          <w:rFonts w:ascii="Times New Roman" w:hAnsi="Times New Roman"/>
        </w:rPr>
        <w:t>power</w:t>
      </w:r>
      <w:r w:rsidRPr="00C06FE1">
        <w:rPr>
          <w:rFonts w:ascii="Times New Roman" w:eastAsiaTheme="minorEastAsia" w:hAnsi="Times New Roman"/>
          <w:lang w:val="en-GB" w:eastAsia="zh-CN"/>
        </w:rPr>
        <w:t xml:space="preserve"> determination.</w:t>
      </w:r>
    </w:p>
    <w:p w14:paraId="1AB8862E" w14:textId="30FBE417" w:rsidR="001E6323" w:rsidRPr="00C06FE1" w:rsidRDefault="001E6323" w:rsidP="00471B83">
      <w:pPr>
        <w:pStyle w:val="a0"/>
        <w:numPr>
          <w:ilvl w:val="0"/>
          <w:numId w:val="9"/>
        </w:numPr>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Option 2: the separate </w:t>
      </w:r>
      <w:r w:rsidR="00121768" w:rsidRPr="00C06FE1">
        <w:rPr>
          <w:rFonts w:ascii="Times New Roman" w:eastAsiaTheme="minorEastAsia" w:hAnsi="Times New Roman"/>
          <w:lang w:val="en-GB" w:eastAsia="zh-CN"/>
        </w:rPr>
        <w:t xml:space="preserve">parameters </w:t>
      </w:r>
      <w:r w:rsidRPr="00C06FE1">
        <w:rPr>
          <w:rFonts w:ascii="Times New Roman" w:eastAsiaTheme="minorEastAsia" w:hAnsi="Times New Roman"/>
          <w:lang w:val="en-GB" w:eastAsia="zh-CN"/>
        </w:rPr>
        <w:t xml:space="preserve">configuration </w:t>
      </w:r>
      <w:r w:rsidR="00A9446A" w:rsidRPr="00C06FE1">
        <w:rPr>
          <w:rFonts w:ascii="Times New Roman" w:eastAsiaTheme="minorEastAsia" w:hAnsi="Times New Roman"/>
          <w:lang w:val="en-GB" w:eastAsia="zh-CN"/>
        </w:rPr>
        <w:t xml:space="preserve">between </w:t>
      </w:r>
      <w:r w:rsidR="00A9446A" w:rsidRPr="00C06FE1">
        <w:rPr>
          <w:rFonts w:ascii="Times New Roman" w:eastAsiaTheme="minorEastAsia" w:hAnsi="Times New Roman"/>
          <w:lang w:eastAsia="zh-CN"/>
        </w:rPr>
        <w:t>SBFD symbol</w:t>
      </w:r>
      <w:r w:rsidR="00A9446A" w:rsidRPr="00C06FE1">
        <w:rPr>
          <w:rFonts w:ascii="Times New Roman" w:eastAsiaTheme="minorEastAsia" w:hAnsi="Times New Roman"/>
          <w:lang w:val="en-GB" w:eastAsia="zh-CN"/>
        </w:rPr>
        <w:t xml:space="preserve"> and non-SBFD symbol </w:t>
      </w:r>
      <w:r w:rsidRPr="00C06FE1">
        <w:rPr>
          <w:rFonts w:ascii="Times New Roman" w:eastAsiaTheme="minorEastAsia" w:hAnsi="Times New Roman"/>
          <w:lang w:val="en-GB" w:eastAsia="zh-CN"/>
        </w:rPr>
        <w:t xml:space="preserve">is used for PRACH transmission </w:t>
      </w:r>
      <w:r w:rsidRPr="00C06FE1">
        <w:rPr>
          <w:rFonts w:ascii="Times New Roman" w:hAnsi="Times New Roman"/>
        </w:rPr>
        <w:t>power</w:t>
      </w:r>
      <w:r w:rsidRPr="00C06FE1">
        <w:rPr>
          <w:rFonts w:ascii="Times New Roman" w:eastAsiaTheme="minorEastAsia" w:hAnsi="Times New Roman"/>
          <w:lang w:val="en-GB" w:eastAsia="zh-CN"/>
        </w:rPr>
        <w:t xml:space="preserve"> determination.</w:t>
      </w:r>
    </w:p>
    <w:p w14:paraId="34004B95" w14:textId="7C33E22F" w:rsidR="001E6323" w:rsidRPr="00C06FE1" w:rsidRDefault="001E6323" w:rsidP="001E6323">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For option 1, </w:t>
      </w:r>
      <w:r w:rsidR="007677BA" w:rsidRPr="00C06FE1">
        <w:rPr>
          <w:rFonts w:ascii="Times New Roman" w:eastAsiaTheme="minorEastAsia" w:hAnsi="Times New Roman"/>
          <w:lang w:val="en-GB" w:eastAsia="zh-CN"/>
        </w:rPr>
        <w:t xml:space="preserve">the </w:t>
      </w:r>
      <w:r w:rsidR="00121768" w:rsidRPr="00C06FE1">
        <w:rPr>
          <w:rFonts w:ascii="Times New Roman" w:eastAsiaTheme="minorEastAsia" w:hAnsi="Times New Roman"/>
          <w:lang w:val="en-GB" w:eastAsia="zh-CN"/>
        </w:rPr>
        <w:t>same</w:t>
      </w:r>
      <w:r w:rsidR="007677BA" w:rsidRPr="00C06FE1">
        <w:rPr>
          <w:rFonts w:ascii="Times New Roman" w:eastAsiaTheme="minorEastAsia" w:hAnsi="Times New Roman"/>
          <w:lang w:val="en-GB" w:eastAsia="zh-CN"/>
        </w:rPr>
        <w:t xml:space="preserve"> </w:t>
      </w:r>
      <w:r w:rsidR="007677BA" w:rsidRPr="00C06FE1">
        <w:rPr>
          <w:rFonts w:ascii="Times New Roman" w:hAnsi="Times New Roman"/>
        </w:rPr>
        <w:t>power</w:t>
      </w:r>
      <w:r w:rsidR="007677BA" w:rsidRPr="00C06FE1">
        <w:rPr>
          <w:rFonts w:ascii="Times New Roman" w:eastAsiaTheme="minorEastAsia" w:hAnsi="Times New Roman"/>
          <w:lang w:val="en-GB" w:eastAsia="zh-CN"/>
        </w:rPr>
        <w:t xml:space="preserve"> determination </w:t>
      </w:r>
      <w:r w:rsidR="00121768" w:rsidRPr="00C06FE1">
        <w:rPr>
          <w:rFonts w:ascii="Times New Roman" w:eastAsiaTheme="minorEastAsia" w:hAnsi="Times New Roman"/>
          <w:lang w:val="en-GB" w:eastAsia="zh-CN"/>
        </w:rPr>
        <w:t xml:space="preserve">manner </w:t>
      </w:r>
      <w:r w:rsidR="007677BA" w:rsidRPr="00C06FE1">
        <w:rPr>
          <w:rFonts w:ascii="Times New Roman" w:eastAsiaTheme="minorEastAsia" w:hAnsi="Times New Roman"/>
          <w:lang w:val="en-GB" w:eastAsia="zh-CN"/>
        </w:rPr>
        <w:t xml:space="preserve">is </w:t>
      </w:r>
      <w:r w:rsidR="00121768" w:rsidRPr="00C06FE1">
        <w:rPr>
          <w:rFonts w:ascii="Times New Roman" w:eastAsiaTheme="minorEastAsia" w:hAnsi="Times New Roman"/>
          <w:lang w:val="en-GB" w:eastAsia="zh-CN"/>
        </w:rPr>
        <w:t>applied in both symbol type</w:t>
      </w:r>
      <w:r w:rsidRPr="00C06FE1">
        <w:rPr>
          <w:rFonts w:ascii="Times New Roman" w:eastAsiaTheme="minorEastAsia" w:hAnsi="Times New Roman"/>
          <w:lang w:val="en-GB" w:eastAsia="zh-CN"/>
        </w:rPr>
        <w:t>. However, PRACH transmission would cause UE to UE CLI which may bring</w:t>
      </w:r>
      <w:r w:rsidR="007677BA" w:rsidRPr="00C06FE1">
        <w:rPr>
          <w:rFonts w:ascii="Times New Roman" w:eastAsiaTheme="minorEastAsia" w:hAnsi="Times New Roman"/>
          <w:lang w:val="en-GB" w:eastAsia="zh-CN"/>
        </w:rPr>
        <w:t xml:space="preserve"> a larger</w:t>
      </w:r>
      <w:r w:rsidRPr="00C06FE1">
        <w:rPr>
          <w:rFonts w:ascii="Times New Roman" w:eastAsiaTheme="minorEastAsia" w:hAnsi="Times New Roman"/>
          <w:lang w:val="en-GB" w:eastAsia="zh-CN"/>
        </w:rPr>
        <w:t xml:space="preserve"> i</w:t>
      </w:r>
      <w:r w:rsidR="00384A8F" w:rsidRPr="00C06FE1">
        <w:rPr>
          <w:rFonts w:ascii="Times New Roman" w:eastAsiaTheme="minorEastAsia" w:hAnsi="Times New Roman"/>
          <w:lang w:val="en-GB" w:eastAsia="zh-CN"/>
        </w:rPr>
        <w:t>mpact</w:t>
      </w:r>
      <w:r w:rsidRPr="00C06FE1">
        <w:rPr>
          <w:rFonts w:ascii="Times New Roman" w:eastAsiaTheme="minorEastAsia" w:hAnsi="Times New Roman"/>
          <w:lang w:val="en-GB" w:eastAsia="zh-CN"/>
        </w:rPr>
        <w:t xml:space="preserve"> on the DL reception of </w:t>
      </w:r>
      <w:r w:rsidR="007677BA" w:rsidRPr="00C06FE1">
        <w:rPr>
          <w:rFonts w:ascii="Times New Roman" w:eastAsiaTheme="minorEastAsia" w:hAnsi="Times New Roman"/>
          <w:lang w:val="en-GB" w:eastAsia="zh-CN"/>
        </w:rPr>
        <w:t xml:space="preserve">adjacent </w:t>
      </w:r>
      <w:r w:rsidRPr="00C06FE1">
        <w:rPr>
          <w:rFonts w:ascii="Times New Roman" w:eastAsiaTheme="minorEastAsia" w:hAnsi="Times New Roman"/>
          <w:lang w:val="en-GB" w:eastAsia="zh-CN"/>
        </w:rPr>
        <w:t xml:space="preserve">UEs, especially </w:t>
      </w:r>
      <w:r w:rsidR="00163533" w:rsidRPr="00C06FE1">
        <w:rPr>
          <w:rFonts w:ascii="Times New Roman" w:eastAsiaTheme="minorEastAsia" w:hAnsi="Times New Roman"/>
          <w:lang w:val="en-GB" w:eastAsia="zh-CN"/>
        </w:rPr>
        <w:t xml:space="preserve">when </w:t>
      </w:r>
      <w:r w:rsidRPr="00C06FE1">
        <w:rPr>
          <w:rFonts w:ascii="Times New Roman" w:eastAsiaTheme="minorEastAsia" w:hAnsi="Times New Roman"/>
          <w:lang w:val="en-GB" w:eastAsia="zh-CN"/>
        </w:rPr>
        <w:t>a</w:t>
      </w:r>
      <w:r w:rsidR="00384A8F" w:rsidRPr="00C06FE1">
        <w:rPr>
          <w:rFonts w:ascii="Times New Roman" w:eastAsiaTheme="minorEastAsia" w:hAnsi="Times New Roman"/>
          <w:lang w:val="en-GB" w:eastAsia="zh-CN"/>
        </w:rPr>
        <w:t>n</w:t>
      </w:r>
      <w:r w:rsidR="007677BA" w:rsidRPr="00C06FE1">
        <w:rPr>
          <w:rFonts w:ascii="Times New Roman" w:eastAsiaTheme="minorEastAsia" w:hAnsi="Times New Roman"/>
          <w:lang w:val="en-GB" w:eastAsia="zh-CN"/>
        </w:rPr>
        <w:t xml:space="preserve"> aggressor</w:t>
      </w:r>
      <w:r w:rsidRPr="00C06FE1">
        <w:rPr>
          <w:rFonts w:ascii="Times New Roman" w:eastAsiaTheme="minorEastAsia" w:hAnsi="Times New Roman"/>
          <w:lang w:val="en-GB" w:eastAsia="zh-CN"/>
        </w:rPr>
        <w:t xml:space="preserve"> UE transmit</w:t>
      </w:r>
      <w:r w:rsidR="007677BA" w:rsidRPr="00C06FE1">
        <w:rPr>
          <w:rFonts w:ascii="Times New Roman" w:eastAsiaTheme="minorEastAsia" w:hAnsi="Times New Roman"/>
          <w:lang w:val="en-GB" w:eastAsia="zh-CN"/>
        </w:rPr>
        <w:t>s</w:t>
      </w:r>
      <w:r w:rsidRPr="00C06FE1">
        <w:rPr>
          <w:rFonts w:ascii="Times New Roman" w:eastAsiaTheme="minorEastAsia" w:hAnsi="Times New Roman"/>
          <w:lang w:val="en-GB" w:eastAsia="zh-CN"/>
        </w:rPr>
        <w:t xml:space="preserve"> preamble with</w:t>
      </w:r>
      <w:r w:rsidR="00121768" w:rsidRPr="00C06FE1">
        <w:rPr>
          <w:rFonts w:ascii="Times New Roman" w:eastAsiaTheme="minorEastAsia" w:hAnsi="Times New Roman"/>
          <w:lang w:val="en-GB" w:eastAsia="zh-CN"/>
        </w:rPr>
        <w:t xml:space="preserve"> the larger power, e.g.,</w:t>
      </w:r>
      <w:r w:rsidRPr="00C06FE1">
        <w:rPr>
          <w:rFonts w:ascii="Times New Roman" w:eastAsiaTheme="minorEastAsia" w:hAnsi="Times New Roman"/>
          <w:lang w:val="en-GB" w:eastAsia="zh-CN"/>
        </w:rPr>
        <w:t xml:space="preserve"> </w:t>
      </w:r>
      <m:oMath>
        <m:sSub>
          <m:sSubPr>
            <m:ctrlPr>
              <w:rPr>
                <w:rFonts w:ascii="Cambria Math" w:hAnsi="Cambria Math"/>
                <w:i/>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oMath>
      <w:r w:rsidRPr="00C06FE1">
        <w:rPr>
          <w:rFonts w:ascii="Times New Roman" w:eastAsiaTheme="minorEastAsia" w:hAnsi="Times New Roman"/>
          <w:lang w:val="en-GB" w:eastAsia="zh-CN"/>
        </w:rPr>
        <w:t xml:space="preserve">. </w:t>
      </w:r>
    </w:p>
    <w:p w14:paraId="0A6067CD" w14:textId="6D79287F" w:rsidR="001E6323" w:rsidRPr="00C06FE1" w:rsidRDefault="001E6323" w:rsidP="001E6323">
      <w:pPr>
        <w:pStyle w:val="a0"/>
        <w:rPr>
          <w:rFonts w:ascii="Times New Roman" w:eastAsiaTheme="minorEastAsia" w:hAnsi="Times New Roman"/>
          <w:lang w:eastAsia="zh-CN"/>
        </w:rPr>
      </w:pPr>
      <w:r w:rsidRPr="00C06FE1">
        <w:rPr>
          <w:rFonts w:ascii="Times New Roman" w:eastAsiaTheme="minorEastAsia" w:hAnsi="Times New Roman"/>
          <w:lang w:val="en-GB" w:eastAsia="zh-CN"/>
        </w:rPr>
        <w:t>For option 2, UE to UE CLI</w:t>
      </w:r>
      <w:r w:rsidR="00163533" w:rsidRPr="00C06FE1">
        <w:rPr>
          <w:rFonts w:ascii="Times New Roman" w:eastAsiaTheme="minorEastAsia" w:hAnsi="Times New Roman"/>
          <w:lang w:val="en-GB" w:eastAsia="zh-CN"/>
        </w:rPr>
        <w:t xml:space="preserve"> may be </w:t>
      </w:r>
      <w:r w:rsidR="007677BA" w:rsidRPr="00C06FE1">
        <w:rPr>
          <w:rFonts w:ascii="Times New Roman" w:eastAsiaTheme="minorEastAsia" w:hAnsi="Times New Roman"/>
          <w:lang w:val="en-GB" w:eastAsia="zh-CN"/>
        </w:rPr>
        <w:t xml:space="preserve">improved </w:t>
      </w:r>
      <w:r w:rsidRPr="00C06FE1">
        <w:rPr>
          <w:rFonts w:ascii="Times New Roman" w:eastAsiaTheme="minorEastAsia" w:hAnsi="Times New Roman"/>
          <w:lang w:val="en-GB" w:eastAsia="zh-CN"/>
        </w:rPr>
        <w:t xml:space="preserve">by configuring </w:t>
      </w:r>
      <w:r w:rsidR="00163533" w:rsidRPr="00C06FE1">
        <w:rPr>
          <w:rFonts w:ascii="Times New Roman" w:eastAsiaTheme="minorEastAsia" w:hAnsi="Times New Roman"/>
          <w:lang w:val="en-GB" w:eastAsia="zh-CN"/>
        </w:rPr>
        <w:t>a small</w:t>
      </w:r>
      <w:r w:rsidR="007677BA" w:rsidRPr="00C06FE1">
        <w:rPr>
          <w:rFonts w:ascii="Times New Roman" w:eastAsiaTheme="minorEastAsia" w:hAnsi="Times New Roman"/>
          <w:lang w:val="en-GB" w:eastAsia="zh-CN"/>
        </w:rPr>
        <w:t>er</w:t>
      </w:r>
      <w:r w:rsidRPr="00C06FE1">
        <w:rPr>
          <w:rFonts w:ascii="Times New Roman" w:eastAsiaTheme="minorEastAsia" w:hAnsi="Times New Roman"/>
          <w:lang w:val="en-GB" w:eastAsia="zh-CN"/>
        </w:rPr>
        <w:t xml:space="preserve"> </w:t>
      </w:r>
      <m:oMath>
        <m:sSub>
          <m:sSubPr>
            <m:ctrlPr>
              <w:rPr>
                <w:rFonts w:ascii="Cambria Math" w:hAnsi="Cambria Math"/>
                <w:i/>
              </w:rPr>
            </m:ctrlPr>
          </m:sSubPr>
          <m:e>
            <m:r>
              <w:rPr>
                <w:rFonts w:ascii="Cambria Math" w:hAnsi="Cambria Math"/>
              </w:rPr>
              <m:t>P</m:t>
            </m:r>
          </m:e>
          <m:sub>
            <m:r>
              <m:rPr>
                <m:nor/>
              </m:rPr>
              <w:rPr>
                <w:rFonts w:ascii="Times New Roman" w:hAnsi="Times New Roman"/>
              </w:rPr>
              <m:t>PRACH,target,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oMath>
      <w:r w:rsidRPr="00C06FE1">
        <w:rPr>
          <w:rFonts w:ascii="Times New Roman" w:eastAsiaTheme="minorEastAsia" w:hAnsi="Times New Roman"/>
          <w:lang w:eastAsia="zh-CN"/>
        </w:rPr>
        <w:t xml:space="preserve"> for ROs in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007677BA" w:rsidRPr="00C06FE1">
        <w:rPr>
          <w:rFonts w:ascii="Times New Roman" w:eastAsiaTheme="minorEastAsia" w:hAnsi="Times New Roman"/>
          <w:lang w:eastAsia="zh-CN"/>
        </w:rPr>
        <w:t xml:space="preserve"> to reduce the interference</w:t>
      </w:r>
      <w:r w:rsidRPr="00C06FE1">
        <w:rPr>
          <w:rFonts w:ascii="Times New Roman" w:eastAsiaTheme="minorEastAsia" w:hAnsi="Times New Roman"/>
          <w:lang w:eastAsia="zh-CN"/>
        </w:rPr>
        <w:t xml:space="preserve">. </w:t>
      </w:r>
    </w:p>
    <w:p w14:paraId="2F7AE0B1" w14:textId="589648D2" w:rsidR="001E6323" w:rsidRPr="00C06FE1" w:rsidRDefault="001E6323" w:rsidP="001E6323">
      <w:pPr>
        <w:pStyle w:val="a0"/>
        <w:rPr>
          <w:rFonts w:ascii="Times New Roman" w:hAnsi="Times New Roman"/>
        </w:rPr>
      </w:pPr>
      <w:r w:rsidRPr="00C06FE1">
        <w:rPr>
          <w:rFonts w:ascii="Times New Roman" w:eastAsiaTheme="minorEastAsia" w:hAnsi="Times New Roman"/>
          <w:lang w:eastAsia="zh-CN"/>
        </w:rPr>
        <w:t xml:space="preserve">Furthermore, </w:t>
      </w:r>
      <w:r w:rsidRPr="00C06FE1">
        <w:rPr>
          <w:rFonts w:ascii="Times New Roman" w:eastAsiaTheme="minorEastAsia" w:hAnsi="Times New Roman"/>
          <w:lang w:val="en-GB" w:eastAsia="zh-CN"/>
        </w:rPr>
        <w:t xml:space="preserve">PRACH target reception power </w:t>
      </w:r>
      <m:oMath>
        <m:sSub>
          <m:sSubPr>
            <m:ctrlPr>
              <w:rPr>
                <w:rFonts w:ascii="Cambria Math" w:hAnsi="Cambria Math"/>
                <w:i/>
              </w:rPr>
            </m:ctrlPr>
          </m:sSubPr>
          <m:e>
            <m:r>
              <w:rPr>
                <w:rFonts w:ascii="Cambria Math" w:hAnsi="Cambria Math"/>
              </w:rPr>
              <m:t>P</m:t>
            </m:r>
          </m:e>
          <m:sub>
            <m:r>
              <m:rPr>
                <m:nor/>
              </m:rPr>
              <w:rPr>
                <w:rFonts w:ascii="Times New Roman" w:hAnsi="Times New Roman"/>
              </w:rPr>
              <m:t>PRACH,target,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oMath>
      <w:r w:rsidRPr="00C06FE1">
        <w:rPr>
          <w:rFonts w:ascii="Times New Roman" w:eastAsiaTheme="minorEastAsia" w:hAnsi="Times New Roman"/>
          <w:lang w:eastAsia="zh-CN"/>
        </w:rPr>
        <w:t xml:space="preserve"> is</w:t>
      </w:r>
      <w:r w:rsidRPr="00C06FE1">
        <w:rPr>
          <w:rFonts w:ascii="Times New Roman" w:eastAsiaTheme="minorEastAsia" w:hAnsi="Times New Roman"/>
          <w:lang w:val="en-GB" w:eastAsia="zh-CN"/>
        </w:rPr>
        <w:t xml:space="preserve"> provided by</w:t>
      </w:r>
      <w:r w:rsidRPr="00C06FE1">
        <w:rPr>
          <w:rFonts w:ascii="Times New Roman" w:eastAsiaTheme="minorEastAsia" w:hAnsi="Times New Roman"/>
          <w:lang w:eastAsia="zh-CN"/>
        </w:rPr>
        <w:t xml:space="preserve"> </w:t>
      </w:r>
      <w:r w:rsidRPr="00C06FE1">
        <w:rPr>
          <w:rFonts w:ascii="Times New Roman" w:eastAsiaTheme="minorEastAsia" w:hAnsi="Times New Roman"/>
          <w:lang w:val="en-GB" w:eastAsia="zh-CN"/>
        </w:rPr>
        <w:t xml:space="preserve">higher layer </w:t>
      </w:r>
      <w:r w:rsidRPr="00C06FE1">
        <w:rPr>
          <w:rFonts w:ascii="Times New Roman" w:hAnsi="Times New Roman"/>
          <w:i/>
        </w:rPr>
        <w:t>PREAMBLE_RECEIVED_TARGET_POWER, and</w:t>
      </w:r>
    </w:p>
    <w:p w14:paraId="180AA924" w14:textId="108441FF" w:rsidR="001E6323" w:rsidRPr="00C06FE1" w:rsidRDefault="001E6323" w:rsidP="001E6323">
      <w:pPr>
        <w:pStyle w:val="a0"/>
        <w:rPr>
          <w:rFonts w:ascii="Times New Roman" w:hAnsi="Times New Roman"/>
          <w:i/>
          <w:lang w:eastAsia="ko-KR"/>
        </w:rPr>
      </w:pPr>
      <w:r w:rsidRPr="00C06FE1">
        <w:rPr>
          <w:rFonts w:ascii="Times New Roman" w:hAnsi="Times New Roman"/>
          <w:i/>
        </w:rPr>
        <w:lastRenderedPageBreak/>
        <w:t>PREAMBLE_RECEIVED_TARGET_POWER =</w:t>
      </w:r>
      <w:r w:rsidR="00FA6CB4" w:rsidRPr="00C06FE1">
        <w:rPr>
          <w:rFonts w:ascii="Times New Roman" w:hAnsi="Times New Roman"/>
          <w:i/>
        </w:rPr>
        <w:t xml:space="preserve"> </w:t>
      </w:r>
      <w:proofErr w:type="spellStart"/>
      <w:r w:rsidRPr="00C06FE1">
        <w:rPr>
          <w:rFonts w:ascii="Times New Roman" w:hAnsi="Times New Roman"/>
          <w:i/>
          <w:lang w:eastAsia="ko-KR"/>
        </w:rPr>
        <w:t>preambleReceivedTargetPower</w:t>
      </w:r>
      <w:proofErr w:type="spellEnd"/>
      <w:r w:rsidRPr="00C06FE1">
        <w:rPr>
          <w:rFonts w:ascii="Times New Roman" w:hAnsi="Times New Roman"/>
          <w:color w:val="0000FF"/>
          <w:lang w:eastAsia="ko-KR"/>
        </w:rPr>
        <w:t xml:space="preserve"> </w:t>
      </w:r>
      <w:r w:rsidRPr="00C06FE1">
        <w:rPr>
          <w:rFonts w:ascii="Times New Roman" w:hAnsi="Times New Roman"/>
          <w:lang w:eastAsia="ko-KR"/>
        </w:rPr>
        <w:t xml:space="preserve">+ </w:t>
      </w:r>
      <w:r w:rsidRPr="00C06FE1">
        <w:rPr>
          <w:rFonts w:ascii="Times New Roman" w:hAnsi="Times New Roman"/>
          <w:i/>
          <w:lang w:eastAsia="ko-KR"/>
        </w:rPr>
        <w:t>DELTA_PREAMBLE</w:t>
      </w:r>
      <w:r w:rsidRPr="00C06FE1">
        <w:rPr>
          <w:rFonts w:ascii="Times New Roman" w:hAnsi="Times New Roman"/>
          <w:lang w:eastAsia="ko-KR"/>
        </w:rPr>
        <w:t xml:space="preserve"> + (</w:t>
      </w:r>
      <w:r w:rsidRPr="00C06FE1">
        <w:rPr>
          <w:rFonts w:ascii="Times New Roman" w:hAnsi="Times New Roman"/>
          <w:i/>
          <w:lang w:eastAsia="ko-KR"/>
        </w:rPr>
        <w:t>PREAMBLE_POWER_RAMPING_COUNTER</w:t>
      </w:r>
      <w:r w:rsidRPr="00C06FE1">
        <w:rPr>
          <w:rFonts w:ascii="Times New Roman" w:hAnsi="Times New Roman"/>
          <w:lang w:eastAsia="ko-KR"/>
        </w:rPr>
        <w:t xml:space="preserve"> – 1) × </w:t>
      </w:r>
      <w:r w:rsidRPr="00C06FE1">
        <w:rPr>
          <w:rFonts w:ascii="Times New Roman" w:hAnsi="Times New Roman"/>
          <w:i/>
          <w:lang w:eastAsia="ko-KR"/>
        </w:rPr>
        <w:t>PREAMBLE_POWER_RAMPING_STEP</w:t>
      </w:r>
    </w:p>
    <w:p w14:paraId="6C077E73" w14:textId="418C7D48" w:rsidR="001E6323" w:rsidRPr="00C06FE1" w:rsidRDefault="001E6323" w:rsidP="001E6323">
      <w:pPr>
        <w:pStyle w:val="a0"/>
        <w:rPr>
          <w:rFonts w:ascii="Times New Roman" w:hAnsi="Times New Roman"/>
        </w:rPr>
      </w:pPr>
      <w:r w:rsidRPr="00C06FE1">
        <w:rPr>
          <w:rFonts w:ascii="Times New Roman" w:eastAsiaTheme="minorEastAsia" w:hAnsi="Times New Roman"/>
          <w:lang w:eastAsia="zh-CN"/>
        </w:rPr>
        <w:t xml:space="preserve">Where, </w:t>
      </w:r>
      <w:proofErr w:type="spellStart"/>
      <w:r w:rsidRPr="00C06FE1">
        <w:rPr>
          <w:rFonts w:ascii="Times New Roman" w:hAnsi="Times New Roman"/>
        </w:rPr>
        <w:t>preambleReceivedTargetPower</w:t>
      </w:r>
      <w:proofErr w:type="spellEnd"/>
      <w:r w:rsidRPr="00C06FE1">
        <w:rPr>
          <w:rFonts w:ascii="Times New Roman" w:hAnsi="Times New Roman"/>
        </w:rPr>
        <w:t xml:space="preserve">, </w:t>
      </w:r>
      <w:proofErr w:type="spellStart"/>
      <w:r w:rsidRPr="00C06FE1">
        <w:rPr>
          <w:rFonts w:ascii="Times New Roman" w:hAnsi="Times New Roman"/>
        </w:rPr>
        <w:t>preambleTransMax</w:t>
      </w:r>
      <w:proofErr w:type="spellEnd"/>
      <w:r w:rsidRPr="00C06FE1">
        <w:rPr>
          <w:rFonts w:ascii="Times New Roman" w:hAnsi="Times New Roman"/>
        </w:rPr>
        <w:t xml:space="preserve">, </w:t>
      </w:r>
      <w:proofErr w:type="spellStart"/>
      <w:r w:rsidRPr="00C06FE1">
        <w:rPr>
          <w:rFonts w:ascii="Times New Roman" w:hAnsi="Times New Roman"/>
        </w:rPr>
        <w:t>powerRampingStep</w:t>
      </w:r>
      <w:proofErr w:type="spellEnd"/>
      <w:r w:rsidRPr="00C06FE1">
        <w:rPr>
          <w:rFonts w:ascii="Times New Roman" w:hAnsi="Times New Roman"/>
        </w:rPr>
        <w:t xml:space="preserve"> is provided by higher layer. </w:t>
      </w:r>
      <w:r w:rsidR="007677BA" w:rsidRPr="00C06FE1">
        <w:rPr>
          <w:rFonts w:ascii="Times New Roman" w:hAnsi="Times New Roman"/>
        </w:rPr>
        <w:t xml:space="preserve">It can further </w:t>
      </w:r>
      <w:r w:rsidR="004A4898" w:rsidRPr="00C06FE1">
        <w:rPr>
          <w:rFonts w:ascii="Times New Roman" w:hAnsi="Times New Roman"/>
        </w:rPr>
        <w:t>discussed</w:t>
      </w:r>
      <w:r w:rsidR="007677BA" w:rsidRPr="00C06FE1">
        <w:rPr>
          <w:rFonts w:ascii="Times New Roman" w:hAnsi="Times New Roman"/>
        </w:rPr>
        <w:t xml:space="preserve"> whether separate</w:t>
      </w:r>
      <w:r w:rsidRPr="00C06FE1">
        <w:rPr>
          <w:rFonts w:ascii="Times New Roman" w:eastAsiaTheme="minorEastAsia" w:hAnsi="Times New Roman"/>
          <w:lang w:val="en-GB" w:eastAsia="zh-CN"/>
        </w:rPr>
        <w:t xml:space="preserve"> parameters</w:t>
      </w:r>
      <w:r w:rsidR="00163533" w:rsidRPr="00C06FE1">
        <w:rPr>
          <w:rFonts w:ascii="Times New Roman" w:eastAsiaTheme="minorEastAsia" w:hAnsi="Times New Roman"/>
          <w:lang w:val="en-GB" w:eastAsia="zh-CN"/>
        </w:rPr>
        <w:t xml:space="preserve"> can be</w:t>
      </w:r>
      <w:r w:rsidR="00163533" w:rsidRPr="00C06FE1">
        <w:rPr>
          <w:rFonts w:ascii="Times New Roman" w:hAnsi="Times New Roman"/>
        </w:rPr>
        <w:t xml:space="preserve"> </w:t>
      </w:r>
      <w:r w:rsidR="004A4898" w:rsidRPr="00C06FE1">
        <w:rPr>
          <w:rFonts w:ascii="Times New Roman" w:hAnsi="Times New Roman"/>
        </w:rPr>
        <w:t xml:space="preserve">used for </w:t>
      </w:r>
      <m:oMath>
        <m:sSub>
          <m:sSubPr>
            <m:ctrlPr>
              <w:rPr>
                <w:rFonts w:ascii="Cambria Math" w:hAnsi="Cambria Math"/>
                <w:i/>
              </w:rPr>
            </m:ctrlPr>
          </m:sSubPr>
          <m:e>
            <m:r>
              <w:rPr>
                <w:rFonts w:ascii="Cambria Math" w:hAnsi="Cambria Math"/>
              </w:rPr>
              <m:t>P</m:t>
            </m:r>
          </m:e>
          <m:sub>
            <m:r>
              <m:rPr>
                <m:nor/>
              </m:rPr>
              <w:rPr>
                <w:rFonts w:ascii="Times New Roman" w:hAnsi="Times New Roman"/>
              </w:rPr>
              <m:t>PRACH,target,</m:t>
            </m:r>
            <m:r>
              <w:rPr>
                <w:rFonts w:ascii="Cambria Math" w:hAnsi="Cambria Math"/>
              </w:rPr>
              <m:t>f</m:t>
            </m:r>
            <m:r>
              <m:rPr>
                <m:sty m:val="p"/>
              </m:rPr>
              <w:rPr>
                <w:rFonts w:ascii="Cambria Math" w:hAnsi="Cambria Math"/>
              </w:rPr>
              <m:t>,</m:t>
            </m:r>
            <m:r>
              <w:rPr>
                <w:rFonts w:ascii="Cambria Math" w:hAnsi="Cambria Math"/>
              </w:rPr>
              <m:t>c</m:t>
            </m:r>
            <m:ctrlPr>
              <w:rPr>
                <w:rFonts w:ascii="Cambria Math" w:hAnsi="Cambria Math"/>
              </w:rPr>
            </m:ctrlPr>
          </m:sub>
        </m:sSub>
      </m:oMath>
      <w:r w:rsidR="004A4898" w:rsidRPr="00C06FE1">
        <w:rPr>
          <w:rFonts w:ascii="Times New Roman" w:eastAsiaTheme="minorEastAsia" w:hAnsi="Times New Roman"/>
          <w:lang w:eastAsia="zh-CN"/>
        </w:rPr>
        <w:t xml:space="preserve"> calculation</w:t>
      </w:r>
      <w:r w:rsidRPr="00C06FE1">
        <w:rPr>
          <w:rFonts w:ascii="Times New Roman" w:eastAsiaTheme="minorEastAsia" w:hAnsi="Times New Roman"/>
          <w:lang w:val="en-GB" w:eastAsia="zh-CN"/>
        </w:rPr>
        <w:t>.</w:t>
      </w:r>
    </w:p>
    <w:p w14:paraId="0B414534" w14:textId="14644C98" w:rsidR="006D7A1A" w:rsidRPr="00C06FE1" w:rsidRDefault="001E6323" w:rsidP="004A4898">
      <w:pPr>
        <w:pStyle w:val="a7"/>
        <w:jc w:val="both"/>
        <w:rPr>
          <w:rFonts w:eastAsiaTheme="minorEastAsia"/>
          <w:i/>
          <w:lang w:val="en-GB" w:eastAsia="zh-CN"/>
        </w:rPr>
      </w:pPr>
      <w:bookmarkStart w:id="10" w:name="_Ref156902297"/>
      <w:r w:rsidRPr="00C06FE1">
        <w:rPr>
          <w:i/>
        </w:rPr>
        <w:t xml:space="preserve">Proposal </w:t>
      </w:r>
      <w:r w:rsidR="00C12239" w:rsidRPr="00C06FE1">
        <w:rPr>
          <w:i/>
        </w:rPr>
        <w:fldChar w:fldCharType="begin"/>
      </w:r>
      <w:r w:rsidR="00C12239" w:rsidRPr="00C06FE1">
        <w:rPr>
          <w:i/>
        </w:rPr>
        <w:instrText xml:space="preserve"> SEQ Proposal \* ARABIC </w:instrText>
      </w:r>
      <w:r w:rsidR="00C12239" w:rsidRPr="00C06FE1">
        <w:rPr>
          <w:i/>
        </w:rPr>
        <w:fldChar w:fldCharType="separate"/>
      </w:r>
      <w:r w:rsidR="00FC6ECC" w:rsidRPr="00C06FE1">
        <w:rPr>
          <w:i/>
          <w:noProof/>
        </w:rPr>
        <w:t>4</w:t>
      </w:r>
      <w:r w:rsidR="00C12239" w:rsidRPr="00C06FE1">
        <w:rPr>
          <w:i/>
          <w:noProof/>
        </w:rPr>
        <w:fldChar w:fldCharType="end"/>
      </w:r>
      <w:r w:rsidRPr="00C06FE1">
        <w:rPr>
          <w:rFonts w:eastAsiaTheme="minorEastAsia"/>
          <w:i/>
          <w:lang w:val="en-GB" w:eastAsia="zh-CN"/>
        </w:rPr>
        <w:t xml:space="preserve">: </w:t>
      </w:r>
      <w:r w:rsidR="006D7A1A" w:rsidRPr="00C06FE1">
        <w:rPr>
          <w:rFonts w:eastAsiaTheme="minorEastAsia"/>
          <w:i/>
          <w:lang w:val="en-GB" w:eastAsia="zh-CN"/>
        </w:rPr>
        <w:t xml:space="preserve">It can be discussed whether </w:t>
      </w:r>
      <w:r w:rsidR="0024143A" w:rsidRPr="00C06FE1">
        <w:rPr>
          <w:rFonts w:eastAsiaTheme="minorEastAsia"/>
          <w:i/>
          <w:lang w:val="en-GB" w:eastAsia="zh-CN"/>
        </w:rPr>
        <w:t xml:space="preserve">the shared or separate </w:t>
      </w:r>
      <w:r w:rsidR="00121768" w:rsidRPr="00C06FE1">
        <w:rPr>
          <w:rFonts w:eastAsiaTheme="minorEastAsia"/>
          <w:i/>
          <w:lang w:val="en-GB" w:eastAsia="zh-CN"/>
        </w:rPr>
        <w:t xml:space="preserve">parameters </w:t>
      </w:r>
      <w:r w:rsidR="0024143A" w:rsidRPr="00C06FE1">
        <w:rPr>
          <w:rFonts w:eastAsiaTheme="minorEastAsia"/>
          <w:i/>
          <w:lang w:val="en-GB" w:eastAsia="zh-CN"/>
        </w:rPr>
        <w:t xml:space="preserve">configuration between </w:t>
      </w:r>
      <w:r w:rsidR="0024143A" w:rsidRPr="00C06FE1">
        <w:rPr>
          <w:rFonts w:eastAsiaTheme="minorEastAsia"/>
          <w:i/>
          <w:lang w:eastAsia="zh-CN"/>
        </w:rPr>
        <w:t>SBFD symbol</w:t>
      </w:r>
      <w:r w:rsidR="0024143A" w:rsidRPr="00C06FE1">
        <w:rPr>
          <w:rFonts w:eastAsiaTheme="minorEastAsia"/>
          <w:i/>
          <w:lang w:val="en-GB" w:eastAsia="zh-CN"/>
        </w:rPr>
        <w:t xml:space="preserve"> and non-SBFD symbol</w:t>
      </w:r>
      <w:r w:rsidR="0024143A" w:rsidRPr="00C06FE1" w:rsidDel="0024143A">
        <w:rPr>
          <w:rFonts w:eastAsiaTheme="minorEastAsia"/>
          <w:i/>
          <w:lang w:val="en-GB" w:eastAsia="zh-CN"/>
        </w:rPr>
        <w:t xml:space="preserve"> </w:t>
      </w:r>
      <w:r w:rsidR="0024143A" w:rsidRPr="00C06FE1">
        <w:rPr>
          <w:rFonts w:eastAsiaTheme="minorEastAsia"/>
          <w:i/>
          <w:lang w:val="en-GB" w:eastAsia="zh-CN"/>
        </w:rPr>
        <w:t>is</w:t>
      </w:r>
      <w:r w:rsidR="006D7A1A" w:rsidRPr="00C06FE1">
        <w:rPr>
          <w:rFonts w:eastAsiaTheme="minorEastAsia"/>
          <w:i/>
          <w:lang w:val="en-GB" w:eastAsia="zh-CN"/>
        </w:rPr>
        <w:t xml:space="preserve"> used for PRACH transmission power determination.</w:t>
      </w:r>
    </w:p>
    <w:bookmarkEnd w:id="10"/>
    <w:p w14:paraId="5D6600F8" w14:textId="1927AA86" w:rsidR="00FB1ADC" w:rsidRPr="00C06FE1" w:rsidRDefault="002C3E06" w:rsidP="004A5333">
      <w:pPr>
        <w:pStyle w:val="30"/>
        <w:rPr>
          <w:rFonts w:ascii="Times New Roman" w:hAnsi="Times New Roman" w:cs="Times New Roman"/>
        </w:rPr>
      </w:pPr>
      <w:r w:rsidRPr="00C06FE1">
        <w:rPr>
          <w:rFonts w:ascii="Times New Roman" w:hAnsi="Times New Roman" w:cs="Times New Roman"/>
        </w:rPr>
        <w:t>3.</w:t>
      </w:r>
      <w:r w:rsidR="004A5333" w:rsidRPr="00C06FE1">
        <w:rPr>
          <w:rFonts w:ascii="Times New Roman" w:hAnsi="Times New Roman" w:cs="Times New Roman"/>
        </w:rPr>
        <w:t>1.</w:t>
      </w:r>
      <w:r w:rsidRPr="00C06FE1">
        <w:rPr>
          <w:rFonts w:ascii="Times New Roman" w:hAnsi="Times New Roman" w:cs="Times New Roman"/>
        </w:rPr>
        <w:t xml:space="preserve">3 </w:t>
      </w:r>
      <w:r w:rsidR="0035047D" w:rsidRPr="00C06FE1">
        <w:rPr>
          <w:rFonts w:ascii="Times New Roman" w:hAnsi="Times New Roman" w:cs="Times New Roman"/>
        </w:rPr>
        <w:t xml:space="preserve">RO validation </w:t>
      </w:r>
    </w:p>
    <w:p w14:paraId="37F68A9F" w14:textId="3AED331B" w:rsidR="00256E68" w:rsidRPr="00C06FE1" w:rsidRDefault="0015580F" w:rsidP="00256E68">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In current spec, </w:t>
      </w:r>
      <w:r w:rsidR="00256E68" w:rsidRPr="00C06FE1">
        <w:rPr>
          <w:rFonts w:ascii="Times New Roman" w:eastAsiaTheme="minorEastAsia" w:hAnsi="Times New Roman"/>
          <w:lang w:eastAsia="zh-CN"/>
        </w:rPr>
        <w:t xml:space="preserve">for unpaired spectrum, if a UE is not provided </w:t>
      </w:r>
      <w:proofErr w:type="spellStart"/>
      <w:r w:rsidR="00256E68" w:rsidRPr="00C06FE1">
        <w:rPr>
          <w:rFonts w:ascii="Times New Roman" w:eastAsiaTheme="minorEastAsia" w:hAnsi="Times New Roman"/>
          <w:i/>
          <w:lang w:eastAsia="zh-CN"/>
        </w:rPr>
        <w:t>tdd</w:t>
      </w:r>
      <w:proofErr w:type="spellEnd"/>
      <w:r w:rsidR="00256E68" w:rsidRPr="00C06FE1">
        <w:rPr>
          <w:rFonts w:ascii="Times New Roman" w:eastAsiaTheme="minorEastAsia" w:hAnsi="Times New Roman"/>
          <w:i/>
          <w:lang w:eastAsia="zh-CN"/>
        </w:rPr>
        <w:t>-UL-DL-</w:t>
      </w:r>
      <w:proofErr w:type="spellStart"/>
      <w:r w:rsidR="00256E68" w:rsidRPr="00C06FE1">
        <w:rPr>
          <w:rFonts w:ascii="Times New Roman" w:eastAsiaTheme="minorEastAsia" w:hAnsi="Times New Roman"/>
          <w:i/>
          <w:lang w:eastAsia="zh-CN"/>
        </w:rPr>
        <w:t>ConfigurationCommon</w:t>
      </w:r>
      <w:proofErr w:type="spellEnd"/>
      <w:r w:rsidR="00256E68" w:rsidRPr="00C06FE1">
        <w:rPr>
          <w:rFonts w:ascii="Times New Roman" w:eastAsiaTheme="minorEastAsia" w:hAnsi="Times New Roman"/>
          <w:lang w:eastAsia="zh-CN"/>
        </w:rPr>
        <w:t xml:space="preserve">, a PRACH occasion in a PRACH slot is valid if it does not precede a SS/PBCH block in the PRACH slot and starts at least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ascii="Times New Roman" w:eastAsiaTheme="minorEastAsia" w:hAnsi="Times New Roman"/>
                <w:lang w:eastAsia="zh-CN"/>
              </w:rPr>
              <m:t>gap</m:t>
            </m:r>
            <m:ctrlPr>
              <w:rPr>
                <w:rFonts w:ascii="Cambria Math" w:eastAsiaTheme="minorEastAsia" w:hAnsi="Cambria Math"/>
                <w:lang w:eastAsia="zh-CN"/>
              </w:rPr>
            </m:ctrlPr>
          </m:sub>
        </m:sSub>
      </m:oMath>
      <w:r w:rsidR="00256E68" w:rsidRPr="00C06FE1">
        <w:rPr>
          <w:rFonts w:ascii="Times New Roman" w:eastAsiaTheme="minorEastAsia" w:hAnsi="Times New Roman"/>
          <w:lang w:eastAsia="zh-CN"/>
        </w:rPr>
        <w:t xml:space="preserve"> symbols after a last SS/PBCH block symbol</w:t>
      </w:r>
      <w:r w:rsidR="00C61493" w:rsidRPr="00C06FE1">
        <w:rPr>
          <w:rFonts w:ascii="Times New Roman" w:eastAsiaTheme="minorEastAsia" w:hAnsi="Times New Roman"/>
          <w:lang w:eastAsia="zh-CN"/>
        </w:rPr>
        <w:t>s</w:t>
      </w:r>
      <w:r w:rsidR="00256E68" w:rsidRPr="00C06FE1">
        <w:rPr>
          <w:rFonts w:ascii="Times New Roman" w:eastAsiaTheme="minorEastAsia" w:hAnsi="Times New Roman"/>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ascii="Times New Roman" w:eastAsiaTheme="minorEastAsia" w:hAnsi="Times New Roman"/>
                <w:lang w:eastAsia="zh-CN"/>
              </w:rPr>
              <m:t>gap</m:t>
            </m:r>
            <m:ctrlPr>
              <w:rPr>
                <w:rFonts w:ascii="Cambria Math" w:eastAsiaTheme="minorEastAsia" w:hAnsi="Cambria Math"/>
                <w:lang w:eastAsia="zh-CN"/>
              </w:rPr>
            </m:ctrlPr>
          </m:sub>
        </m:sSub>
      </m:oMath>
      <w:r w:rsidR="00256E68" w:rsidRPr="00C06FE1">
        <w:rPr>
          <w:rFonts w:ascii="Times New Roman" w:eastAsiaTheme="minorEastAsia" w:hAnsi="Times New Roman"/>
          <w:lang w:eastAsia="zh-CN"/>
        </w:rPr>
        <w:t xml:space="preserve"> is provided </w:t>
      </w:r>
      <w:r w:rsidR="00BA485A" w:rsidRPr="00C06FE1">
        <w:rPr>
          <w:rFonts w:ascii="Times New Roman" w:eastAsiaTheme="minorEastAsia" w:hAnsi="Times New Roman"/>
          <w:lang w:eastAsia="zh-CN"/>
        </w:rPr>
        <w:t>by</w:t>
      </w:r>
      <w:r w:rsidR="00256E68" w:rsidRPr="00C06FE1">
        <w:rPr>
          <w:rFonts w:ascii="Times New Roman" w:eastAsiaTheme="minorEastAsia" w:hAnsi="Times New Roman"/>
          <w:lang w:eastAsia="zh-CN"/>
        </w:rPr>
        <w:t xml:space="preserve"> </w:t>
      </w:r>
      <w:r w:rsidR="002F013D" w:rsidRPr="00C06FE1">
        <w:rPr>
          <w:rFonts w:ascii="Times New Roman" w:eastAsiaTheme="minorEastAsia" w:hAnsi="Times New Roman"/>
          <w:lang w:eastAsia="zh-CN"/>
        </w:rPr>
        <w:t xml:space="preserve">a </w:t>
      </w:r>
      <w:r w:rsidR="004A4898" w:rsidRPr="00C06FE1">
        <w:rPr>
          <w:rFonts w:ascii="Times New Roman" w:eastAsiaTheme="minorEastAsia" w:hAnsi="Times New Roman"/>
          <w:lang w:eastAsia="zh-CN"/>
        </w:rPr>
        <w:t xml:space="preserve">default </w:t>
      </w:r>
      <w:r w:rsidR="002F013D" w:rsidRPr="00C06FE1">
        <w:rPr>
          <w:rFonts w:ascii="Times New Roman" w:eastAsiaTheme="minorEastAsia" w:hAnsi="Times New Roman"/>
          <w:lang w:eastAsia="zh-CN"/>
        </w:rPr>
        <w:t>t</w:t>
      </w:r>
      <w:r w:rsidR="00256E68" w:rsidRPr="00C06FE1">
        <w:rPr>
          <w:rFonts w:ascii="Times New Roman" w:eastAsiaTheme="minorEastAsia" w:hAnsi="Times New Roman"/>
          <w:lang w:eastAsia="zh-CN"/>
        </w:rPr>
        <w:t>able</w:t>
      </w:r>
      <w:r w:rsidR="002F013D" w:rsidRPr="00C06FE1">
        <w:rPr>
          <w:rFonts w:ascii="Times New Roman" w:eastAsiaTheme="minorEastAsia" w:hAnsi="Times New Roman"/>
          <w:lang w:eastAsia="zh-CN"/>
        </w:rPr>
        <w:t xml:space="preserve"> defined in</w:t>
      </w:r>
      <w:r w:rsidR="00BA485A" w:rsidRPr="00C06FE1">
        <w:rPr>
          <w:rFonts w:ascii="Times New Roman" w:eastAsiaTheme="minorEastAsia" w:hAnsi="Times New Roman"/>
          <w:lang w:eastAsia="zh-CN"/>
        </w:rPr>
        <w:t xml:space="preserve"> [</w:t>
      </w:r>
      <w:r w:rsidR="004A4898" w:rsidRPr="00C06FE1">
        <w:rPr>
          <w:rFonts w:ascii="Times New Roman" w:eastAsiaTheme="minorEastAsia" w:hAnsi="Times New Roman"/>
          <w:lang w:eastAsia="zh-CN"/>
        </w:rPr>
        <w:t>2</w:t>
      </w:r>
      <w:r w:rsidR="00BA485A" w:rsidRPr="00C06FE1">
        <w:rPr>
          <w:rFonts w:ascii="Times New Roman" w:eastAsiaTheme="minorEastAsia" w:hAnsi="Times New Roman"/>
          <w:lang w:eastAsia="zh-CN"/>
        </w:rPr>
        <w:t>]</w:t>
      </w:r>
      <w:r w:rsidR="00256E68" w:rsidRPr="00C06FE1">
        <w:rPr>
          <w:rFonts w:ascii="Times New Roman" w:eastAsiaTheme="minorEastAsia" w:hAnsi="Times New Roman"/>
          <w:lang w:eastAsia="zh-CN"/>
        </w:rPr>
        <w:t xml:space="preserve">. If a UE is provided </w:t>
      </w:r>
      <w:proofErr w:type="spellStart"/>
      <w:r w:rsidR="00256E68" w:rsidRPr="00C06FE1">
        <w:rPr>
          <w:rFonts w:ascii="Times New Roman" w:eastAsiaTheme="minorEastAsia" w:hAnsi="Times New Roman"/>
          <w:i/>
          <w:lang w:eastAsia="zh-CN"/>
        </w:rPr>
        <w:t>tdd</w:t>
      </w:r>
      <w:proofErr w:type="spellEnd"/>
      <w:r w:rsidR="00256E68" w:rsidRPr="00C06FE1">
        <w:rPr>
          <w:rFonts w:ascii="Times New Roman" w:eastAsiaTheme="minorEastAsia" w:hAnsi="Times New Roman"/>
          <w:i/>
          <w:lang w:eastAsia="zh-CN"/>
        </w:rPr>
        <w:t>-UL-DL-</w:t>
      </w:r>
      <w:proofErr w:type="spellStart"/>
      <w:r w:rsidR="00256E68" w:rsidRPr="00C06FE1">
        <w:rPr>
          <w:rFonts w:ascii="Times New Roman" w:eastAsiaTheme="minorEastAsia" w:hAnsi="Times New Roman"/>
          <w:i/>
          <w:lang w:eastAsia="zh-CN"/>
        </w:rPr>
        <w:t>ConfigurationCommon</w:t>
      </w:r>
      <w:proofErr w:type="spellEnd"/>
      <w:r w:rsidR="00256E68" w:rsidRPr="00C06FE1">
        <w:rPr>
          <w:rFonts w:ascii="Times New Roman" w:eastAsiaTheme="minorEastAsia" w:hAnsi="Times New Roman"/>
          <w:lang w:eastAsia="zh-CN"/>
        </w:rPr>
        <w:t xml:space="preserve">, a PRACH occasion in a PRACH slot is valid if </w:t>
      </w:r>
    </w:p>
    <w:p w14:paraId="0830BD2C" w14:textId="3A96444A" w:rsidR="00256E68" w:rsidRPr="00C06FE1" w:rsidRDefault="00256E68" w:rsidP="00256E68">
      <w:pPr>
        <w:pStyle w:val="a0"/>
        <w:ind w:firstLineChars="100" w:firstLine="200"/>
        <w:rPr>
          <w:rFonts w:ascii="Times New Roman" w:eastAsiaTheme="minorEastAsia" w:hAnsi="Times New Roman"/>
          <w:lang w:eastAsia="zh-CN"/>
        </w:rPr>
      </w:pPr>
      <w:r w:rsidRPr="00C06FE1">
        <w:rPr>
          <w:rFonts w:ascii="Times New Roman" w:eastAsiaTheme="minorEastAsia" w:hAnsi="Times New Roman"/>
          <w:lang w:eastAsia="zh-CN"/>
        </w:rPr>
        <w:t xml:space="preserve">- it is within UL symbols, or </w:t>
      </w:r>
    </w:p>
    <w:p w14:paraId="50D5F86E" w14:textId="59D7F79B" w:rsidR="00256E68" w:rsidRPr="00C06FE1" w:rsidRDefault="00256E68" w:rsidP="00256E68">
      <w:pPr>
        <w:pStyle w:val="a0"/>
        <w:ind w:firstLineChars="100" w:firstLine="200"/>
        <w:rPr>
          <w:rFonts w:ascii="Times New Roman" w:eastAsiaTheme="minorEastAsia" w:hAnsi="Times New Roman"/>
          <w:lang w:eastAsia="zh-CN"/>
        </w:rPr>
      </w:pPr>
      <w:r w:rsidRPr="00C06FE1">
        <w:rPr>
          <w:rFonts w:ascii="Times New Roman" w:eastAsiaTheme="minorEastAsia" w:hAnsi="Times New Roman"/>
          <w:lang w:eastAsia="zh-CN"/>
        </w:rPr>
        <w:t xml:space="preserve">- it does not precede a SS/PBCH block in the PRACH slot and starts at least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ascii="Times New Roman" w:eastAsiaTheme="minorEastAsia" w:hAnsi="Times New Roman"/>
                <w:lang w:eastAsia="zh-CN"/>
              </w:rPr>
              <m:t>gap</m:t>
            </m:r>
            <m:ctrlPr>
              <w:rPr>
                <w:rFonts w:ascii="Cambria Math" w:eastAsiaTheme="minorEastAsia" w:hAnsi="Cambria Math"/>
                <w:lang w:eastAsia="zh-CN"/>
              </w:rPr>
            </m:ctrlPr>
          </m:sub>
        </m:sSub>
      </m:oMath>
      <w:r w:rsidRPr="00C06FE1">
        <w:rPr>
          <w:rFonts w:ascii="Times New Roman" w:eastAsiaTheme="minorEastAsia" w:hAnsi="Times New Roman"/>
          <w:lang w:eastAsia="zh-CN"/>
        </w:rPr>
        <w:t xml:space="preserve"> symbols after a last downlink symbol and at least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nor/>
              </m:rPr>
              <w:rPr>
                <w:rFonts w:ascii="Times New Roman" w:eastAsiaTheme="minorEastAsia" w:hAnsi="Times New Roman"/>
                <w:lang w:eastAsia="zh-CN"/>
              </w:rPr>
              <m:t>gap</m:t>
            </m:r>
            <m:ctrlPr>
              <w:rPr>
                <w:rFonts w:ascii="Cambria Math" w:eastAsiaTheme="minorEastAsia" w:hAnsi="Cambria Math"/>
                <w:lang w:eastAsia="zh-CN"/>
              </w:rPr>
            </m:ctrlPr>
          </m:sub>
        </m:sSub>
      </m:oMath>
      <w:r w:rsidRPr="00C06FE1">
        <w:rPr>
          <w:rFonts w:ascii="Times New Roman" w:eastAsiaTheme="minorEastAsia" w:hAnsi="Times New Roman"/>
          <w:lang w:eastAsia="zh-CN"/>
        </w:rPr>
        <w:t xml:space="preserve"> symbols after a last SS/PBCH block symbol</w:t>
      </w:r>
      <w:r w:rsidR="00C61493" w:rsidRPr="00C06FE1">
        <w:rPr>
          <w:rFonts w:ascii="Times New Roman" w:eastAsiaTheme="minorEastAsia" w:hAnsi="Times New Roman"/>
          <w:lang w:eastAsia="zh-CN"/>
        </w:rPr>
        <w:t>s</w:t>
      </w:r>
      <w:r w:rsidRPr="00C06FE1">
        <w:rPr>
          <w:rFonts w:ascii="Times New Roman" w:eastAsiaTheme="minorEastAsia" w:hAnsi="Times New Roman"/>
          <w:lang w:eastAsia="zh-CN"/>
        </w:rPr>
        <w:t>.</w:t>
      </w:r>
    </w:p>
    <w:p w14:paraId="5FEAE01A" w14:textId="245A8D1C" w:rsidR="00256E68" w:rsidRPr="00C06FE1" w:rsidRDefault="00256E68" w:rsidP="00256E68">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For SBFD operation for RA, </w:t>
      </w:r>
      <w:r w:rsidR="00BA485A" w:rsidRPr="00C06FE1">
        <w:rPr>
          <w:rFonts w:ascii="Times New Roman" w:eastAsiaTheme="minorEastAsia" w:hAnsi="Times New Roman"/>
          <w:lang w:eastAsia="zh-CN"/>
        </w:rPr>
        <w:t>RO</w:t>
      </w:r>
      <w:r w:rsidR="00163533" w:rsidRPr="00C06FE1">
        <w:rPr>
          <w:rFonts w:ascii="Times New Roman" w:eastAsiaTheme="minorEastAsia" w:hAnsi="Times New Roman"/>
          <w:lang w:eastAsia="zh-CN"/>
        </w:rPr>
        <w:t>s</w:t>
      </w:r>
      <w:r w:rsidR="00BA485A" w:rsidRPr="00C06FE1">
        <w:rPr>
          <w:rFonts w:ascii="Times New Roman" w:eastAsiaTheme="minorEastAsia" w:hAnsi="Times New Roman"/>
          <w:lang w:eastAsia="zh-CN"/>
        </w:rPr>
        <w:t xml:space="preserve"> </w:t>
      </w:r>
      <w:r w:rsidR="007256DE" w:rsidRPr="00C06FE1">
        <w:rPr>
          <w:rFonts w:ascii="Times New Roman" w:eastAsiaTheme="minorEastAsia" w:hAnsi="Times New Roman"/>
          <w:lang w:eastAsia="zh-CN"/>
        </w:rPr>
        <w:t xml:space="preserve">configured in </w:t>
      </w:r>
      <w:r w:rsidR="000C03B6" w:rsidRPr="00C06FE1">
        <w:rPr>
          <w:rFonts w:ascii="Times New Roman" w:eastAsiaTheme="minorEastAsia" w:hAnsi="Times New Roman"/>
          <w:lang w:eastAsia="zh-CN"/>
        </w:rPr>
        <w:t>SBFD symbol</w:t>
      </w:r>
      <w:r w:rsidR="005706AD" w:rsidRPr="00C06FE1">
        <w:rPr>
          <w:rFonts w:ascii="Times New Roman" w:eastAsiaTheme="minorEastAsia" w:hAnsi="Times New Roman"/>
          <w:lang w:eastAsia="zh-CN"/>
        </w:rPr>
        <w:t>s</w:t>
      </w:r>
      <w:r w:rsidR="007256DE" w:rsidRPr="00C06FE1">
        <w:rPr>
          <w:rFonts w:ascii="Times New Roman" w:eastAsiaTheme="minorEastAsia" w:hAnsi="Times New Roman"/>
          <w:lang w:eastAsia="zh-CN"/>
        </w:rPr>
        <w:t xml:space="preserve"> </w:t>
      </w:r>
      <w:r w:rsidR="00BA485A" w:rsidRPr="00C06FE1">
        <w:rPr>
          <w:rFonts w:ascii="Times New Roman" w:eastAsiaTheme="minorEastAsia" w:hAnsi="Times New Roman"/>
          <w:lang w:eastAsia="zh-CN"/>
        </w:rPr>
        <w:t xml:space="preserve">are also available for preamble transmission. </w:t>
      </w:r>
      <w:r w:rsidRPr="00C06FE1">
        <w:rPr>
          <w:rFonts w:ascii="Times New Roman" w:eastAsiaTheme="minorEastAsia" w:hAnsi="Times New Roman"/>
          <w:lang w:eastAsia="zh-CN"/>
        </w:rPr>
        <w:t xml:space="preserve">RO validation should be </w:t>
      </w:r>
      <w:r w:rsidR="007256DE" w:rsidRPr="00C06FE1">
        <w:rPr>
          <w:rFonts w:ascii="Times New Roman" w:eastAsiaTheme="minorEastAsia" w:hAnsi="Times New Roman"/>
          <w:lang w:eastAsia="zh-CN"/>
        </w:rPr>
        <w:t>revisited</w:t>
      </w:r>
      <w:r w:rsidR="00163533" w:rsidRPr="00C06FE1">
        <w:rPr>
          <w:rFonts w:ascii="Times New Roman" w:eastAsiaTheme="minorEastAsia" w:hAnsi="Times New Roman"/>
          <w:lang w:eastAsia="zh-CN"/>
        </w:rPr>
        <w:t xml:space="preserve">, for example, </w:t>
      </w:r>
      <w:r w:rsidR="00826B41" w:rsidRPr="00C06FE1">
        <w:rPr>
          <w:rFonts w:ascii="Times New Roman" w:eastAsiaTheme="minorEastAsia" w:hAnsi="Times New Roman"/>
          <w:lang w:eastAsia="zh-CN"/>
        </w:rPr>
        <w:t>all RO</w:t>
      </w:r>
      <w:r w:rsidR="007256DE" w:rsidRPr="00C06FE1">
        <w:rPr>
          <w:rFonts w:ascii="Times New Roman" w:eastAsiaTheme="minorEastAsia" w:hAnsi="Times New Roman"/>
          <w:lang w:eastAsia="zh-CN"/>
        </w:rPr>
        <w:t>s</w:t>
      </w:r>
      <w:r w:rsidR="00826B41" w:rsidRPr="00C06FE1">
        <w:rPr>
          <w:rFonts w:ascii="Times New Roman" w:eastAsiaTheme="minorEastAsia" w:hAnsi="Times New Roman"/>
          <w:lang w:eastAsia="zh-CN"/>
        </w:rPr>
        <w:t xml:space="preserve"> in </w:t>
      </w:r>
      <w:r w:rsidR="00121768" w:rsidRPr="00C06FE1">
        <w:rPr>
          <w:rFonts w:ascii="Times New Roman" w:eastAsiaTheme="minorEastAsia" w:hAnsi="Times New Roman"/>
          <w:lang w:eastAsia="zh-CN"/>
        </w:rPr>
        <w:t>UL SB of</w:t>
      </w:r>
      <w:r w:rsidR="007256DE" w:rsidRPr="00C06FE1">
        <w:rPr>
          <w:rFonts w:ascii="Times New Roman" w:eastAsiaTheme="minorEastAsia" w:hAnsi="Times New Roman"/>
          <w:lang w:eastAsia="zh-CN"/>
        </w:rPr>
        <w:t xml:space="preserve"> </w:t>
      </w:r>
      <w:r w:rsidR="000C03B6" w:rsidRPr="00C06FE1">
        <w:rPr>
          <w:rFonts w:ascii="Times New Roman" w:eastAsiaTheme="minorEastAsia" w:hAnsi="Times New Roman"/>
          <w:lang w:eastAsia="zh-CN"/>
        </w:rPr>
        <w:t>SBFD symbol</w:t>
      </w:r>
      <w:r w:rsidR="00C61493" w:rsidRPr="00C06FE1">
        <w:rPr>
          <w:rFonts w:ascii="Times New Roman" w:eastAsiaTheme="minorEastAsia" w:hAnsi="Times New Roman"/>
          <w:lang w:eastAsia="zh-CN"/>
        </w:rPr>
        <w:t>s</w:t>
      </w:r>
      <w:r w:rsidR="00826B41" w:rsidRPr="00C06FE1">
        <w:rPr>
          <w:rFonts w:ascii="Times New Roman" w:eastAsiaTheme="minorEastAsia" w:hAnsi="Times New Roman"/>
          <w:lang w:eastAsia="zh-CN"/>
        </w:rPr>
        <w:t xml:space="preserve"> </w:t>
      </w:r>
      <w:r w:rsidR="007256DE" w:rsidRPr="00C06FE1">
        <w:rPr>
          <w:rFonts w:ascii="Times New Roman" w:eastAsiaTheme="minorEastAsia" w:hAnsi="Times New Roman"/>
          <w:lang w:eastAsia="zh-CN"/>
        </w:rPr>
        <w:t xml:space="preserve">can be </w:t>
      </w:r>
      <w:r w:rsidR="00826B41" w:rsidRPr="00C06FE1">
        <w:rPr>
          <w:rFonts w:ascii="Times New Roman" w:eastAsiaTheme="minorEastAsia" w:hAnsi="Times New Roman"/>
          <w:lang w:eastAsia="zh-CN"/>
        </w:rPr>
        <w:t>deemed as valid RO</w:t>
      </w:r>
      <w:r w:rsidR="007256DE" w:rsidRPr="00C06FE1">
        <w:rPr>
          <w:rFonts w:ascii="Times New Roman" w:eastAsiaTheme="minorEastAsia" w:hAnsi="Times New Roman"/>
          <w:lang w:eastAsia="zh-CN"/>
        </w:rPr>
        <w:t>s for a SBFD aware UE</w:t>
      </w:r>
      <w:r w:rsidR="00035691" w:rsidRPr="00C06FE1">
        <w:rPr>
          <w:rFonts w:ascii="Times New Roman" w:eastAsiaTheme="minorEastAsia" w:hAnsi="Times New Roman"/>
          <w:lang w:eastAsia="zh-CN"/>
        </w:rPr>
        <w:t>.</w:t>
      </w:r>
    </w:p>
    <w:p w14:paraId="3AC9D518" w14:textId="17780DC1" w:rsidR="003C07EF" w:rsidRPr="00C06FE1" w:rsidRDefault="00BA485A" w:rsidP="00BA485A">
      <w:pPr>
        <w:pStyle w:val="a7"/>
        <w:rPr>
          <w:rFonts w:eastAsiaTheme="minorEastAsia"/>
          <w:b w:val="0"/>
          <w:i/>
          <w:lang w:eastAsia="zh-CN"/>
        </w:rPr>
      </w:pPr>
      <w:bookmarkStart w:id="11" w:name="_Ref156902299"/>
      <w:r w:rsidRPr="00C06FE1">
        <w:rPr>
          <w:i/>
        </w:rPr>
        <w:t xml:space="preserve">Proposal </w:t>
      </w:r>
      <w:r w:rsidR="00C12239" w:rsidRPr="00C06FE1">
        <w:rPr>
          <w:i/>
        </w:rPr>
        <w:fldChar w:fldCharType="begin"/>
      </w:r>
      <w:r w:rsidR="00C12239" w:rsidRPr="00C06FE1">
        <w:rPr>
          <w:i/>
        </w:rPr>
        <w:instrText xml:space="preserve"> SEQ Proposal \* ARABIC </w:instrText>
      </w:r>
      <w:r w:rsidR="00C12239" w:rsidRPr="00C06FE1">
        <w:rPr>
          <w:i/>
        </w:rPr>
        <w:fldChar w:fldCharType="separate"/>
      </w:r>
      <w:r w:rsidR="00FC6ECC" w:rsidRPr="00C06FE1">
        <w:rPr>
          <w:i/>
          <w:noProof/>
        </w:rPr>
        <w:t>5</w:t>
      </w:r>
      <w:r w:rsidR="00C12239" w:rsidRPr="00C06FE1">
        <w:rPr>
          <w:i/>
          <w:noProof/>
        </w:rPr>
        <w:fldChar w:fldCharType="end"/>
      </w:r>
      <w:r w:rsidR="00256E68" w:rsidRPr="00C06FE1">
        <w:rPr>
          <w:rFonts w:eastAsiaTheme="minorEastAsia"/>
          <w:i/>
          <w:lang w:eastAsia="zh-CN"/>
        </w:rPr>
        <w:t xml:space="preserve">: </w:t>
      </w:r>
      <w:r w:rsidR="00E86016" w:rsidRPr="00C06FE1">
        <w:rPr>
          <w:rFonts w:eastAsiaTheme="minorEastAsia"/>
          <w:i/>
          <w:lang w:eastAsia="zh-CN"/>
        </w:rPr>
        <w:t>RO validation</w:t>
      </w:r>
      <w:r w:rsidR="00C45683" w:rsidRPr="00C06FE1">
        <w:rPr>
          <w:rFonts w:eastAsiaTheme="minorEastAsia"/>
          <w:i/>
          <w:lang w:eastAsia="zh-CN"/>
        </w:rPr>
        <w:t xml:space="preserve"> rule</w:t>
      </w:r>
      <w:r w:rsidR="00E86016" w:rsidRPr="00C06FE1">
        <w:rPr>
          <w:rFonts w:eastAsiaTheme="minorEastAsia"/>
          <w:i/>
          <w:lang w:eastAsia="zh-CN"/>
        </w:rPr>
        <w:t xml:space="preserve"> </w:t>
      </w:r>
      <w:r w:rsidR="00035691" w:rsidRPr="00C06FE1">
        <w:rPr>
          <w:rFonts w:eastAsiaTheme="minorEastAsia"/>
          <w:i/>
          <w:lang w:eastAsia="zh-CN"/>
        </w:rPr>
        <w:t>can</w:t>
      </w:r>
      <w:r w:rsidR="00E86016" w:rsidRPr="00C06FE1">
        <w:rPr>
          <w:rFonts w:eastAsiaTheme="minorEastAsia"/>
          <w:i/>
          <w:lang w:eastAsia="zh-CN"/>
        </w:rPr>
        <w:t xml:space="preserve"> be discussed</w:t>
      </w:r>
      <w:r w:rsidRPr="00C06FE1">
        <w:rPr>
          <w:rFonts w:eastAsiaTheme="minorEastAsia"/>
          <w:i/>
          <w:lang w:eastAsia="zh-CN"/>
        </w:rPr>
        <w:t xml:space="preserve"> for </w:t>
      </w:r>
      <w:r w:rsidR="00035691" w:rsidRPr="00C06FE1">
        <w:rPr>
          <w:rFonts w:eastAsiaTheme="minorEastAsia"/>
          <w:i/>
          <w:lang w:eastAsia="zh-CN"/>
        </w:rPr>
        <w:t>a SBFD aware UE</w:t>
      </w:r>
      <w:r w:rsidR="00E86016" w:rsidRPr="00C06FE1">
        <w:rPr>
          <w:rFonts w:eastAsiaTheme="minorEastAsia"/>
          <w:i/>
          <w:lang w:eastAsia="zh-CN"/>
        </w:rPr>
        <w:t>.</w:t>
      </w:r>
      <w:bookmarkEnd w:id="11"/>
    </w:p>
    <w:p w14:paraId="37A9467F" w14:textId="51DE04C3" w:rsidR="0035047D" w:rsidRPr="00C06FE1" w:rsidRDefault="0035047D" w:rsidP="0035047D">
      <w:pPr>
        <w:pStyle w:val="a0"/>
        <w:rPr>
          <w:rFonts w:ascii="Times New Roman" w:eastAsiaTheme="minorEastAsia" w:hAnsi="Times New Roman"/>
          <w:lang w:val="en-GB" w:eastAsia="zh-CN"/>
        </w:rPr>
      </w:pPr>
    </w:p>
    <w:p w14:paraId="147021C7" w14:textId="32940F3B" w:rsidR="0035047D" w:rsidRPr="00C06FE1" w:rsidRDefault="004A5333" w:rsidP="004A5333">
      <w:pPr>
        <w:pStyle w:val="30"/>
        <w:rPr>
          <w:rFonts w:ascii="Times New Roman" w:hAnsi="Times New Roman" w:cs="Times New Roman"/>
        </w:rPr>
      </w:pPr>
      <w:r w:rsidRPr="00C06FE1">
        <w:rPr>
          <w:rFonts w:ascii="Times New Roman" w:hAnsi="Times New Roman" w:cs="Times New Roman"/>
        </w:rPr>
        <w:t xml:space="preserve">3.1.4 </w:t>
      </w:r>
      <w:r w:rsidR="0035047D" w:rsidRPr="00C06FE1">
        <w:rPr>
          <w:rFonts w:ascii="Times New Roman" w:hAnsi="Times New Roman" w:cs="Times New Roman"/>
        </w:rPr>
        <w:t xml:space="preserve">SSB to RO mapping </w:t>
      </w:r>
    </w:p>
    <w:p w14:paraId="59F2C850" w14:textId="627DF401" w:rsidR="00D011A4" w:rsidRPr="00C06FE1" w:rsidRDefault="00D011A4" w:rsidP="000F38B3">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In current spec, SSB to RO mapping based on the following order</w:t>
      </w:r>
      <w:r w:rsidR="00196B4E" w:rsidRPr="00C06FE1">
        <w:rPr>
          <w:rFonts w:ascii="Times New Roman" w:eastAsiaTheme="minorEastAsia" w:hAnsi="Times New Roman"/>
          <w:lang w:val="en-GB" w:eastAsia="zh-CN"/>
        </w:rPr>
        <w:t>:</w:t>
      </w:r>
    </w:p>
    <w:p w14:paraId="5ECB4638" w14:textId="262F3E55" w:rsidR="00D011A4" w:rsidRPr="00C06FE1" w:rsidRDefault="00D011A4" w:rsidP="00D011A4">
      <w:pPr>
        <w:pStyle w:val="a0"/>
        <w:ind w:leftChars="100" w:left="240"/>
        <w:rPr>
          <w:rFonts w:ascii="Times New Roman" w:eastAsiaTheme="minorEastAsia" w:hAnsi="Times New Roman"/>
          <w:lang w:eastAsia="zh-CN"/>
        </w:rPr>
      </w:pPr>
      <w:r w:rsidRPr="00C06FE1">
        <w:rPr>
          <w:rFonts w:ascii="Times New Roman" w:eastAsiaTheme="minorEastAsia" w:hAnsi="Times New Roman"/>
          <w:lang w:val="x-none" w:eastAsia="zh-CN"/>
        </w:rPr>
        <w:t>- First</w:t>
      </w:r>
      <w:r w:rsidRPr="00C06FE1">
        <w:rPr>
          <w:rFonts w:ascii="Times New Roman" w:eastAsiaTheme="minorEastAsia" w:hAnsi="Times New Roman"/>
          <w:lang w:eastAsia="zh-CN"/>
        </w:rPr>
        <w:t>,</w:t>
      </w:r>
      <w:r w:rsidRPr="00C06FE1">
        <w:rPr>
          <w:rFonts w:ascii="Times New Roman" w:eastAsiaTheme="minorEastAsia" w:hAnsi="Times New Roman"/>
          <w:lang w:val="x-none" w:eastAsia="zh-CN"/>
        </w:rPr>
        <w:t xml:space="preserve"> in increasing </w:t>
      </w:r>
      <w:r w:rsidRPr="00C06FE1">
        <w:rPr>
          <w:rFonts w:ascii="Times New Roman" w:eastAsiaTheme="minorEastAsia" w:hAnsi="Times New Roman"/>
          <w:lang w:eastAsia="zh-CN"/>
        </w:rPr>
        <w:t xml:space="preserve">order of </w:t>
      </w:r>
      <w:r w:rsidRPr="00C06FE1">
        <w:rPr>
          <w:rFonts w:ascii="Times New Roman" w:eastAsiaTheme="minorEastAsia" w:hAnsi="Times New Roman"/>
          <w:lang w:val="x-none" w:eastAsia="zh-CN"/>
        </w:rPr>
        <w:t>preamble ind</w:t>
      </w:r>
      <w:r w:rsidRPr="00C06FE1">
        <w:rPr>
          <w:rFonts w:ascii="Times New Roman" w:eastAsiaTheme="minorEastAsia" w:hAnsi="Times New Roman"/>
          <w:lang w:eastAsia="zh-CN"/>
        </w:rPr>
        <w:t>exes</w:t>
      </w:r>
      <w:r w:rsidRPr="00C06FE1">
        <w:rPr>
          <w:rFonts w:ascii="Times New Roman" w:eastAsiaTheme="minorEastAsia" w:hAnsi="Times New Roman"/>
          <w:lang w:val="x-none" w:eastAsia="zh-CN"/>
        </w:rPr>
        <w:t xml:space="preserve"> within a single </w:t>
      </w:r>
      <w:r w:rsidRPr="00C06FE1">
        <w:rPr>
          <w:rFonts w:ascii="Times New Roman" w:eastAsiaTheme="minorEastAsia" w:hAnsi="Times New Roman"/>
          <w:lang w:eastAsia="zh-CN"/>
        </w:rPr>
        <w:t>P</w:t>
      </w:r>
      <w:r w:rsidRPr="00C06FE1">
        <w:rPr>
          <w:rFonts w:ascii="Times New Roman" w:eastAsiaTheme="minorEastAsia" w:hAnsi="Times New Roman"/>
          <w:lang w:val="x-none" w:eastAsia="zh-CN"/>
        </w:rPr>
        <w:t>RACH occasion</w:t>
      </w:r>
    </w:p>
    <w:p w14:paraId="3751B793" w14:textId="5BAFC65F" w:rsidR="00D011A4" w:rsidRPr="00C06FE1" w:rsidRDefault="00D011A4" w:rsidP="00D011A4">
      <w:pPr>
        <w:pStyle w:val="a0"/>
        <w:ind w:leftChars="100" w:left="240"/>
        <w:rPr>
          <w:rFonts w:ascii="Times New Roman" w:eastAsiaTheme="minorEastAsia" w:hAnsi="Times New Roman"/>
          <w:lang w:eastAsia="zh-CN"/>
        </w:rPr>
      </w:pPr>
      <w:r w:rsidRPr="00C06FE1">
        <w:rPr>
          <w:rFonts w:ascii="Times New Roman" w:eastAsiaTheme="minorEastAsia" w:hAnsi="Times New Roman"/>
          <w:lang w:eastAsia="zh-CN"/>
        </w:rPr>
        <w:t>-</w:t>
      </w:r>
      <w:r w:rsidRPr="00C06FE1">
        <w:rPr>
          <w:rFonts w:ascii="Times New Roman" w:eastAsiaTheme="minorEastAsia" w:hAnsi="Times New Roman"/>
          <w:lang w:val="x-none" w:eastAsia="zh-CN"/>
        </w:rPr>
        <w:t xml:space="preserve"> </w:t>
      </w:r>
      <w:r w:rsidRPr="00C06FE1">
        <w:rPr>
          <w:rFonts w:ascii="Times New Roman" w:eastAsiaTheme="minorEastAsia" w:hAnsi="Times New Roman"/>
          <w:lang w:eastAsia="zh-CN"/>
        </w:rPr>
        <w:t>Second,</w:t>
      </w:r>
      <w:r w:rsidRPr="00C06FE1">
        <w:rPr>
          <w:rFonts w:ascii="Times New Roman" w:eastAsiaTheme="minorEastAsia" w:hAnsi="Times New Roman"/>
          <w:lang w:val="x-none" w:eastAsia="zh-CN"/>
        </w:rPr>
        <w:t xml:space="preserve"> in increasing </w:t>
      </w:r>
      <w:r w:rsidRPr="00C06FE1">
        <w:rPr>
          <w:rFonts w:ascii="Times New Roman" w:eastAsiaTheme="minorEastAsia" w:hAnsi="Times New Roman"/>
          <w:lang w:eastAsia="zh-CN"/>
        </w:rPr>
        <w:t>order</w:t>
      </w:r>
      <w:r w:rsidRPr="00C06FE1">
        <w:rPr>
          <w:rFonts w:ascii="Times New Roman" w:eastAsiaTheme="minorEastAsia" w:hAnsi="Times New Roman"/>
          <w:lang w:val="x-none" w:eastAsia="zh-CN"/>
        </w:rPr>
        <w:t xml:space="preserve"> of </w:t>
      </w:r>
      <w:r w:rsidRPr="00C06FE1">
        <w:rPr>
          <w:rFonts w:ascii="Times New Roman" w:eastAsiaTheme="minorEastAsia" w:hAnsi="Times New Roman"/>
          <w:lang w:eastAsia="zh-CN"/>
        </w:rPr>
        <w:t xml:space="preserve">frequency resource indexes for </w:t>
      </w:r>
      <w:r w:rsidRPr="00C06FE1">
        <w:rPr>
          <w:rFonts w:ascii="Times New Roman" w:eastAsiaTheme="minorEastAsia" w:hAnsi="Times New Roman"/>
          <w:lang w:val="x-none" w:eastAsia="zh-CN"/>
        </w:rPr>
        <w:t xml:space="preserve">frequency multiplexed </w:t>
      </w:r>
      <w:r w:rsidRPr="00C06FE1">
        <w:rPr>
          <w:rFonts w:ascii="Times New Roman" w:eastAsiaTheme="minorEastAsia" w:hAnsi="Times New Roman"/>
          <w:lang w:eastAsia="zh-CN"/>
        </w:rPr>
        <w:t>P</w:t>
      </w:r>
      <w:r w:rsidRPr="00C06FE1">
        <w:rPr>
          <w:rFonts w:ascii="Times New Roman" w:eastAsiaTheme="minorEastAsia" w:hAnsi="Times New Roman"/>
          <w:lang w:val="x-none" w:eastAsia="zh-CN"/>
        </w:rPr>
        <w:t>RACH occasion</w:t>
      </w:r>
      <w:r w:rsidRPr="00C06FE1">
        <w:rPr>
          <w:rFonts w:ascii="Times New Roman" w:eastAsiaTheme="minorEastAsia" w:hAnsi="Times New Roman"/>
          <w:lang w:eastAsia="zh-CN"/>
        </w:rPr>
        <w:t>s</w:t>
      </w:r>
    </w:p>
    <w:p w14:paraId="54FC4516" w14:textId="763A78CB" w:rsidR="00D011A4" w:rsidRPr="00C06FE1" w:rsidRDefault="00D011A4" w:rsidP="00D011A4">
      <w:pPr>
        <w:pStyle w:val="a0"/>
        <w:ind w:leftChars="100" w:left="240"/>
        <w:rPr>
          <w:rFonts w:ascii="Times New Roman" w:eastAsiaTheme="minorEastAsia" w:hAnsi="Times New Roman"/>
          <w:lang w:eastAsia="zh-CN"/>
        </w:rPr>
      </w:pPr>
      <w:r w:rsidRPr="00C06FE1">
        <w:rPr>
          <w:rFonts w:ascii="Times New Roman" w:eastAsiaTheme="minorEastAsia" w:hAnsi="Times New Roman"/>
          <w:lang w:eastAsia="zh-CN"/>
        </w:rPr>
        <w:t>-</w:t>
      </w:r>
      <w:r w:rsidRPr="00C06FE1">
        <w:rPr>
          <w:rFonts w:ascii="Times New Roman" w:eastAsiaTheme="minorEastAsia" w:hAnsi="Times New Roman"/>
          <w:lang w:val="x-none" w:eastAsia="zh-CN"/>
        </w:rPr>
        <w:t xml:space="preserve"> </w:t>
      </w:r>
      <w:r w:rsidRPr="00C06FE1">
        <w:rPr>
          <w:rFonts w:ascii="Times New Roman" w:eastAsiaTheme="minorEastAsia" w:hAnsi="Times New Roman"/>
          <w:lang w:eastAsia="zh-CN"/>
        </w:rPr>
        <w:t>Third,</w:t>
      </w:r>
      <w:r w:rsidRPr="00C06FE1">
        <w:rPr>
          <w:rFonts w:ascii="Times New Roman" w:eastAsiaTheme="minorEastAsia" w:hAnsi="Times New Roman"/>
          <w:lang w:val="x-none" w:eastAsia="zh-CN"/>
        </w:rPr>
        <w:t xml:space="preserve"> in increasing </w:t>
      </w:r>
      <w:r w:rsidRPr="00C06FE1">
        <w:rPr>
          <w:rFonts w:ascii="Times New Roman" w:eastAsiaTheme="minorEastAsia" w:hAnsi="Times New Roman"/>
          <w:lang w:eastAsia="zh-CN"/>
        </w:rPr>
        <w:t>order of time resource indexes for</w:t>
      </w:r>
      <w:r w:rsidRPr="00C06FE1">
        <w:rPr>
          <w:rFonts w:ascii="Times New Roman" w:eastAsiaTheme="minorEastAsia" w:hAnsi="Times New Roman"/>
          <w:lang w:val="x-none" w:eastAsia="zh-CN"/>
        </w:rPr>
        <w:t xml:space="preserve"> time</w:t>
      </w:r>
      <w:r w:rsidRPr="00C06FE1">
        <w:rPr>
          <w:rFonts w:ascii="Times New Roman" w:eastAsiaTheme="minorEastAsia" w:hAnsi="Times New Roman"/>
          <w:lang w:eastAsia="zh-CN"/>
        </w:rPr>
        <w:t xml:space="preserve"> multiplexed P</w:t>
      </w:r>
      <w:r w:rsidRPr="00C06FE1">
        <w:rPr>
          <w:rFonts w:ascii="Times New Roman" w:eastAsiaTheme="minorEastAsia" w:hAnsi="Times New Roman"/>
          <w:lang w:val="x-none" w:eastAsia="zh-CN"/>
        </w:rPr>
        <w:t>RACH occasion</w:t>
      </w:r>
      <w:r w:rsidRPr="00C06FE1">
        <w:rPr>
          <w:rFonts w:ascii="Times New Roman" w:eastAsiaTheme="minorEastAsia" w:hAnsi="Times New Roman"/>
          <w:lang w:eastAsia="zh-CN"/>
        </w:rPr>
        <w:t>s</w:t>
      </w:r>
      <w:r w:rsidRPr="00C06FE1">
        <w:rPr>
          <w:rFonts w:ascii="Times New Roman" w:eastAsiaTheme="minorEastAsia" w:hAnsi="Times New Roman"/>
          <w:lang w:val="x-none" w:eastAsia="zh-CN"/>
        </w:rPr>
        <w:t xml:space="preserve"> within a </w:t>
      </w:r>
      <w:r w:rsidRPr="00C06FE1">
        <w:rPr>
          <w:rFonts w:ascii="Times New Roman" w:eastAsiaTheme="minorEastAsia" w:hAnsi="Times New Roman"/>
          <w:lang w:eastAsia="zh-CN"/>
        </w:rPr>
        <w:t>P</w:t>
      </w:r>
      <w:r w:rsidRPr="00C06FE1">
        <w:rPr>
          <w:rFonts w:ascii="Times New Roman" w:eastAsiaTheme="minorEastAsia" w:hAnsi="Times New Roman"/>
          <w:lang w:val="x-none" w:eastAsia="zh-CN"/>
        </w:rPr>
        <w:t>RACH slot</w:t>
      </w:r>
    </w:p>
    <w:p w14:paraId="6CF35028" w14:textId="3B32C8EC" w:rsidR="00D011A4" w:rsidRPr="00C06FE1" w:rsidRDefault="00D011A4" w:rsidP="00D011A4">
      <w:pPr>
        <w:pStyle w:val="a0"/>
        <w:ind w:leftChars="100" w:left="240"/>
        <w:rPr>
          <w:rFonts w:ascii="Times New Roman" w:eastAsiaTheme="minorEastAsia" w:hAnsi="Times New Roman"/>
          <w:lang w:eastAsia="zh-CN"/>
        </w:rPr>
      </w:pPr>
      <w:r w:rsidRPr="00C06FE1">
        <w:rPr>
          <w:rFonts w:ascii="Times New Roman" w:eastAsiaTheme="minorEastAsia" w:hAnsi="Times New Roman"/>
          <w:lang w:val="x-none" w:eastAsia="zh-CN"/>
        </w:rPr>
        <w:t xml:space="preserve">- </w:t>
      </w:r>
      <w:r w:rsidRPr="00C06FE1">
        <w:rPr>
          <w:rFonts w:ascii="Times New Roman" w:eastAsiaTheme="minorEastAsia" w:hAnsi="Times New Roman"/>
          <w:lang w:eastAsia="zh-CN"/>
        </w:rPr>
        <w:t>Fourth,</w:t>
      </w:r>
      <w:r w:rsidRPr="00C06FE1">
        <w:rPr>
          <w:rFonts w:ascii="Times New Roman" w:eastAsiaTheme="minorEastAsia" w:hAnsi="Times New Roman"/>
          <w:lang w:val="x-none" w:eastAsia="zh-CN"/>
        </w:rPr>
        <w:t xml:space="preserve"> in increasing </w:t>
      </w:r>
      <w:r w:rsidRPr="00C06FE1">
        <w:rPr>
          <w:rFonts w:ascii="Times New Roman" w:eastAsiaTheme="minorEastAsia" w:hAnsi="Times New Roman"/>
          <w:lang w:eastAsia="zh-CN"/>
        </w:rPr>
        <w:t>order of indexes for P</w:t>
      </w:r>
      <w:r w:rsidRPr="00C06FE1">
        <w:rPr>
          <w:rFonts w:ascii="Times New Roman" w:eastAsiaTheme="minorEastAsia" w:hAnsi="Times New Roman"/>
          <w:lang w:val="x-none" w:eastAsia="zh-CN"/>
        </w:rPr>
        <w:t>RACH slots</w:t>
      </w:r>
      <w:r w:rsidR="006E1429" w:rsidRPr="00C06FE1">
        <w:rPr>
          <w:rFonts w:ascii="Times New Roman" w:eastAsiaTheme="minorEastAsia" w:hAnsi="Times New Roman"/>
          <w:lang w:val="x-none" w:eastAsia="zh-CN"/>
        </w:rPr>
        <w:t>.</w:t>
      </w:r>
    </w:p>
    <w:p w14:paraId="6B8AC027" w14:textId="043FD983" w:rsidR="009A1FDE" w:rsidRDefault="009A1FDE" w:rsidP="000F38B3">
      <w:pPr>
        <w:pStyle w:val="a0"/>
        <w:rPr>
          <w:rFonts w:ascii="Times New Roman" w:eastAsiaTheme="minorEastAsia" w:hAnsi="Times New Roman"/>
          <w:lang w:eastAsia="zh-CN"/>
        </w:rPr>
      </w:pPr>
      <w:r>
        <w:rPr>
          <w:rFonts w:eastAsiaTheme="minorEastAsia"/>
          <w:lang w:eastAsia="zh-CN"/>
        </w:rPr>
        <w:t xml:space="preserve">For legacy UE, ROs in </w:t>
      </w:r>
      <w:r w:rsidRPr="000C03B6">
        <w:rPr>
          <w:rFonts w:eastAsiaTheme="minorEastAsia"/>
          <w:lang w:eastAsia="zh-CN"/>
        </w:rPr>
        <w:t>SBFD symbol</w:t>
      </w:r>
      <w:r>
        <w:rPr>
          <w:rFonts w:eastAsiaTheme="minorEastAsia"/>
          <w:lang w:eastAsia="zh-CN"/>
        </w:rPr>
        <w:t>s are not visible. So, only ROs located in non-SBFD symbols can be used for SSB mapping.</w:t>
      </w:r>
    </w:p>
    <w:p w14:paraId="2905E1A0" w14:textId="24DE66B6" w:rsidR="00975180" w:rsidRPr="00C06FE1" w:rsidRDefault="00D011A4" w:rsidP="000F38B3">
      <w:pPr>
        <w:pStyle w:val="a0"/>
        <w:rPr>
          <w:rFonts w:ascii="Times New Roman" w:eastAsiaTheme="minorEastAsia" w:hAnsi="Times New Roman"/>
          <w:lang w:eastAsia="zh-CN"/>
        </w:rPr>
      </w:pPr>
      <w:r w:rsidRPr="00C06FE1">
        <w:rPr>
          <w:rFonts w:ascii="Times New Roman" w:eastAsiaTheme="minorEastAsia" w:hAnsi="Times New Roman"/>
          <w:lang w:eastAsia="zh-CN"/>
        </w:rPr>
        <w:t>For SBFD aware UE,</w:t>
      </w:r>
      <w:r w:rsidR="00196B4E" w:rsidRPr="00C06FE1">
        <w:rPr>
          <w:rFonts w:ascii="Times New Roman" w:eastAsiaTheme="minorEastAsia" w:hAnsi="Times New Roman"/>
          <w:lang w:eastAsia="zh-CN"/>
        </w:rPr>
        <w:t xml:space="preserve"> </w:t>
      </w:r>
      <w:r w:rsidR="00155286" w:rsidRPr="00155286">
        <w:rPr>
          <w:rFonts w:ascii="Times New Roman" w:eastAsiaTheme="minorEastAsia" w:hAnsi="Times New Roman"/>
          <w:lang w:eastAsia="zh-CN"/>
        </w:rPr>
        <w:t>new RO resources</w:t>
      </w:r>
      <w:r w:rsidR="00155286">
        <w:rPr>
          <w:rFonts w:ascii="Times New Roman" w:eastAsiaTheme="minorEastAsia" w:hAnsi="Times New Roman"/>
          <w:lang w:eastAsia="zh-CN"/>
        </w:rPr>
        <w:t xml:space="preserve"> can be available including ROs configured only in SBFD symbols or </w:t>
      </w:r>
      <w:bookmarkStart w:id="12" w:name="_GoBack"/>
      <w:bookmarkEnd w:id="12"/>
      <w:r w:rsidR="00155286">
        <w:rPr>
          <w:rFonts w:ascii="Times New Roman" w:eastAsiaTheme="minorEastAsia" w:hAnsi="Times New Roman"/>
          <w:lang w:eastAsia="zh-CN"/>
        </w:rPr>
        <w:t>ROs configured in both SBFD symbols and non-SBFD symbols. A</w:t>
      </w:r>
      <w:r w:rsidR="009A1FDE">
        <w:rPr>
          <w:rFonts w:ascii="Times New Roman" w:eastAsiaTheme="minorEastAsia" w:hAnsi="Times New Roman"/>
          <w:lang w:eastAsia="zh-CN"/>
        </w:rPr>
        <w:t>ccording to RO configuration,</w:t>
      </w:r>
      <w:r w:rsidR="009A1FDE" w:rsidRPr="009A1FDE">
        <w:rPr>
          <w:rFonts w:ascii="Times New Roman" w:eastAsiaTheme="minorEastAsia" w:hAnsi="Times New Roman"/>
          <w:lang w:eastAsia="zh-CN"/>
        </w:rPr>
        <w:t xml:space="preserve"> </w:t>
      </w:r>
      <w:r w:rsidR="009A1FDE" w:rsidRPr="00C06FE1">
        <w:rPr>
          <w:rFonts w:ascii="Times New Roman" w:eastAsiaTheme="minorEastAsia" w:hAnsi="Times New Roman"/>
          <w:lang w:eastAsia="zh-CN"/>
        </w:rPr>
        <w:t xml:space="preserve">the following SSB to RO mapping </w:t>
      </w:r>
      <w:r w:rsidR="005328AB" w:rsidRPr="00C06FE1">
        <w:rPr>
          <w:rFonts w:ascii="Times New Roman" w:eastAsiaTheme="minorEastAsia" w:hAnsi="Times New Roman"/>
          <w:lang w:eastAsia="zh-CN"/>
        </w:rPr>
        <w:t xml:space="preserve">can be </w:t>
      </w:r>
      <w:r w:rsidR="006350C2" w:rsidRPr="00C06FE1">
        <w:rPr>
          <w:rFonts w:ascii="Times New Roman" w:eastAsiaTheme="minorEastAsia" w:hAnsi="Times New Roman"/>
          <w:lang w:eastAsia="zh-CN"/>
        </w:rPr>
        <w:t>discussed</w:t>
      </w:r>
      <w:r w:rsidR="005328AB" w:rsidRPr="00C06FE1">
        <w:rPr>
          <w:rFonts w:ascii="Times New Roman" w:eastAsiaTheme="minorEastAsia" w:hAnsi="Times New Roman"/>
          <w:lang w:eastAsia="zh-CN"/>
        </w:rPr>
        <w:t>:</w:t>
      </w:r>
    </w:p>
    <w:p w14:paraId="13743888" w14:textId="50BA05F2" w:rsidR="005328AB" w:rsidRPr="00C06FE1" w:rsidRDefault="00DA0DBE" w:rsidP="00471B83">
      <w:pPr>
        <w:pStyle w:val="a0"/>
        <w:numPr>
          <w:ilvl w:val="0"/>
          <w:numId w:val="12"/>
        </w:numPr>
        <w:rPr>
          <w:rFonts w:ascii="Times New Roman" w:eastAsiaTheme="minorEastAsia" w:hAnsi="Times New Roman"/>
          <w:lang w:eastAsia="zh-CN"/>
        </w:rPr>
      </w:pPr>
      <w:r>
        <w:rPr>
          <w:rFonts w:ascii="Times New Roman" w:eastAsiaTheme="minorEastAsia" w:hAnsi="Times New Roman"/>
          <w:lang w:eastAsia="zh-CN"/>
        </w:rPr>
        <w:t xml:space="preserve">Case </w:t>
      </w:r>
      <w:r w:rsidR="005328AB" w:rsidRPr="00C06FE1">
        <w:rPr>
          <w:rFonts w:ascii="Times New Roman" w:eastAsiaTheme="minorEastAsia" w:hAnsi="Times New Roman"/>
          <w:lang w:eastAsia="zh-CN"/>
        </w:rPr>
        <w:t xml:space="preserve">1: </w:t>
      </w:r>
      <w:r w:rsidR="00035691" w:rsidRPr="00C06FE1">
        <w:rPr>
          <w:rFonts w:ascii="Times New Roman" w:eastAsiaTheme="minorEastAsia" w:hAnsi="Times New Roman"/>
          <w:lang w:eastAsia="zh-CN"/>
        </w:rPr>
        <w:t xml:space="preserve"> </w:t>
      </w:r>
      <w:r w:rsidR="00FE2AEC" w:rsidRPr="00C06FE1">
        <w:rPr>
          <w:rFonts w:ascii="Times New Roman" w:eastAsiaTheme="minorEastAsia" w:hAnsi="Times New Roman"/>
          <w:lang w:val="en-GB" w:eastAsia="zh-CN"/>
        </w:rPr>
        <w:t>SSBs are mapped to ROs across SBFD symbols and non-SBFD symbols</w:t>
      </w:r>
      <w:r w:rsidR="00FE2AEC" w:rsidRPr="00C06FE1" w:rsidDel="00FE2AEC">
        <w:rPr>
          <w:rFonts w:ascii="Times New Roman" w:eastAsiaTheme="minorEastAsia" w:hAnsi="Times New Roman"/>
          <w:lang w:eastAsia="zh-CN"/>
        </w:rPr>
        <w:t xml:space="preserve"> </w:t>
      </w:r>
      <w:r w:rsidR="005328AB" w:rsidRPr="00C06FE1">
        <w:rPr>
          <w:rFonts w:ascii="Times New Roman" w:eastAsiaTheme="minorEastAsia" w:hAnsi="Times New Roman"/>
          <w:lang w:eastAsia="zh-CN"/>
        </w:rPr>
        <w:t xml:space="preserve">  </w:t>
      </w:r>
    </w:p>
    <w:p w14:paraId="209A8AFA" w14:textId="1BBD022B" w:rsidR="005328AB" w:rsidRPr="00C06FE1" w:rsidRDefault="00DA0DBE" w:rsidP="00471B83">
      <w:pPr>
        <w:pStyle w:val="a0"/>
        <w:numPr>
          <w:ilvl w:val="0"/>
          <w:numId w:val="12"/>
        </w:numPr>
        <w:rPr>
          <w:rFonts w:ascii="Times New Roman" w:eastAsiaTheme="minorEastAsia" w:hAnsi="Times New Roman"/>
          <w:lang w:eastAsia="zh-CN"/>
        </w:rPr>
      </w:pPr>
      <w:r>
        <w:rPr>
          <w:rFonts w:ascii="Times New Roman" w:eastAsiaTheme="minorEastAsia" w:hAnsi="Times New Roman"/>
          <w:lang w:eastAsia="zh-CN"/>
        </w:rPr>
        <w:t>Case</w:t>
      </w:r>
      <w:r w:rsidR="005328AB" w:rsidRPr="00C06FE1">
        <w:rPr>
          <w:rFonts w:ascii="Times New Roman" w:eastAsiaTheme="minorEastAsia" w:hAnsi="Times New Roman"/>
          <w:lang w:eastAsia="zh-CN"/>
        </w:rPr>
        <w:t xml:space="preserve"> 2: </w:t>
      </w:r>
      <w:r w:rsidR="00196B4E" w:rsidRPr="00C06FE1">
        <w:rPr>
          <w:rFonts w:ascii="Times New Roman" w:eastAsiaTheme="minorEastAsia" w:hAnsi="Times New Roman"/>
          <w:lang w:eastAsia="zh-CN"/>
        </w:rPr>
        <w:t xml:space="preserve"> </w:t>
      </w:r>
      <w:r w:rsidR="00FE2AEC" w:rsidRPr="00C06FE1">
        <w:rPr>
          <w:rFonts w:ascii="Times New Roman" w:eastAsiaTheme="minorEastAsia" w:hAnsi="Times New Roman"/>
          <w:lang w:val="en-GB" w:eastAsia="zh-CN"/>
        </w:rPr>
        <w:t xml:space="preserve">SSB mapping to ROs </w:t>
      </w:r>
      <w:r w:rsidR="009A1FDE">
        <w:rPr>
          <w:rFonts w:ascii="Times New Roman" w:eastAsiaTheme="minorEastAsia" w:hAnsi="Times New Roman"/>
          <w:lang w:val="en-GB" w:eastAsia="zh-CN"/>
        </w:rPr>
        <w:t xml:space="preserve">only </w:t>
      </w:r>
      <w:r w:rsidR="00FE2AEC" w:rsidRPr="00C06FE1">
        <w:rPr>
          <w:rFonts w:ascii="Times New Roman" w:eastAsiaTheme="minorEastAsia" w:hAnsi="Times New Roman"/>
          <w:lang w:val="en-GB" w:eastAsia="zh-CN"/>
        </w:rPr>
        <w:t xml:space="preserve">in </w:t>
      </w:r>
      <w:r w:rsidR="00FE2AEC" w:rsidRPr="00C06FE1">
        <w:rPr>
          <w:rFonts w:ascii="Times New Roman" w:eastAsiaTheme="minorEastAsia" w:hAnsi="Times New Roman"/>
          <w:lang w:eastAsia="zh-CN"/>
        </w:rPr>
        <w:t>SBFD symbols</w:t>
      </w:r>
      <w:r w:rsidR="00060690" w:rsidRPr="00C06FE1">
        <w:rPr>
          <w:rFonts w:ascii="Times New Roman" w:eastAsiaTheme="minorEastAsia" w:hAnsi="Times New Roman"/>
          <w:lang w:eastAsia="zh-CN"/>
        </w:rPr>
        <w:t xml:space="preserve">. </w:t>
      </w:r>
    </w:p>
    <w:p w14:paraId="37868662" w14:textId="358F97B7" w:rsidR="00060690" w:rsidRPr="00C06FE1" w:rsidRDefault="00DA0DBE" w:rsidP="000F38B3">
      <w:pPr>
        <w:pStyle w:val="a0"/>
        <w:rPr>
          <w:rFonts w:ascii="Times New Roman" w:eastAsiaTheme="minorEastAsia" w:hAnsi="Times New Roman"/>
          <w:lang w:eastAsia="zh-CN"/>
        </w:rPr>
      </w:pPr>
      <w:r>
        <w:rPr>
          <w:rFonts w:ascii="Times New Roman" w:eastAsiaTheme="minorEastAsia" w:hAnsi="Times New Roman"/>
          <w:lang w:eastAsia="zh-CN"/>
        </w:rPr>
        <w:t xml:space="preserve">Case </w:t>
      </w:r>
      <w:r w:rsidR="003F33EB" w:rsidRPr="00C06FE1">
        <w:rPr>
          <w:rFonts w:ascii="Times New Roman" w:eastAsiaTheme="minorEastAsia" w:hAnsi="Times New Roman"/>
          <w:lang w:eastAsia="zh-CN"/>
        </w:rPr>
        <w:t>1</w:t>
      </w:r>
      <w:r w:rsidR="00121768" w:rsidRPr="00C06FE1">
        <w:rPr>
          <w:rFonts w:ascii="Times New Roman" w:eastAsiaTheme="minorEastAsia" w:hAnsi="Times New Roman"/>
          <w:lang w:eastAsia="zh-CN"/>
        </w:rPr>
        <w:t xml:space="preserve"> can be used for ROs configuration in both SBFD </w:t>
      </w:r>
      <w:r w:rsidR="00121768" w:rsidRPr="00C06FE1">
        <w:rPr>
          <w:rFonts w:ascii="Times New Roman" w:eastAsiaTheme="minorEastAsia" w:hAnsi="Times New Roman"/>
          <w:lang w:val="en-GB" w:eastAsia="zh-CN"/>
        </w:rPr>
        <w:t>symbols and non-SBFD symbols for SBFD aware UE</w:t>
      </w:r>
      <w:r w:rsidR="00306239" w:rsidRPr="00C06FE1">
        <w:rPr>
          <w:rFonts w:ascii="Times New Roman" w:eastAsiaTheme="minorEastAsia" w:hAnsi="Times New Roman"/>
          <w:lang w:eastAsia="zh-CN"/>
        </w:rPr>
        <w:t>,</w:t>
      </w:r>
      <w:r w:rsidR="003F33EB" w:rsidRPr="00C06FE1">
        <w:rPr>
          <w:rFonts w:ascii="Times New Roman" w:eastAsiaTheme="minorEastAsia" w:hAnsi="Times New Roman"/>
          <w:lang w:eastAsia="zh-CN"/>
        </w:rPr>
        <w:t xml:space="preserve"> as shown in Fig</w:t>
      </w:r>
      <w:r w:rsidR="00C06FE1">
        <w:rPr>
          <w:rFonts w:ascii="Times New Roman" w:eastAsiaTheme="minorEastAsia" w:hAnsi="Times New Roman"/>
          <w:lang w:eastAsia="zh-CN"/>
        </w:rPr>
        <w:t>ure 4</w:t>
      </w:r>
      <w:r w:rsidR="003F33EB" w:rsidRPr="00C06FE1">
        <w:rPr>
          <w:rFonts w:ascii="Times New Roman" w:eastAsiaTheme="minorEastAsia" w:hAnsi="Times New Roman"/>
          <w:lang w:eastAsia="zh-CN"/>
        </w:rPr>
        <w:t>(</w:t>
      </w:r>
      <w:r w:rsidR="00060690" w:rsidRPr="00C06FE1">
        <w:rPr>
          <w:rFonts w:ascii="Times New Roman" w:eastAsiaTheme="minorEastAsia" w:hAnsi="Times New Roman"/>
          <w:lang w:eastAsia="zh-CN"/>
        </w:rPr>
        <w:t>a</w:t>
      </w:r>
      <w:r w:rsidR="003F33EB" w:rsidRPr="00C06FE1">
        <w:rPr>
          <w:rFonts w:ascii="Times New Roman" w:eastAsiaTheme="minorEastAsia" w:hAnsi="Times New Roman"/>
          <w:lang w:eastAsia="zh-CN"/>
        </w:rPr>
        <w:t>)</w:t>
      </w:r>
      <w:r w:rsidR="00121768" w:rsidRPr="00C06FE1">
        <w:rPr>
          <w:rFonts w:ascii="Times New Roman" w:eastAsiaTheme="minorEastAsia" w:hAnsi="Times New Roman"/>
          <w:lang w:eastAsia="zh-CN"/>
        </w:rPr>
        <w:t>.</w:t>
      </w:r>
      <w:r w:rsidR="006E1429" w:rsidRPr="00C06FE1">
        <w:rPr>
          <w:rFonts w:ascii="Times New Roman" w:eastAsiaTheme="minorEastAsia" w:hAnsi="Times New Roman"/>
          <w:lang w:val="en-GB" w:eastAsia="zh-CN"/>
        </w:rPr>
        <w:t xml:space="preserve"> SSBs are mapped to ROs across SBFD symbols and non-SBFD symbols. In this case, for ROs in UL symbols, </w:t>
      </w:r>
      <w:r w:rsidR="006E1429" w:rsidRPr="00C06FE1">
        <w:rPr>
          <w:rFonts w:ascii="Times New Roman" w:hAnsi="Times New Roman"/>
        </w:rPr>
        <w:t>preamble partition</w:t>
      </w:r>
      <w:r w:rsidR="00060690" w:rsidRPr="00C06FE1">
        <w:rPr>
          <w:rFonts w:ascii="Times New Roman" w:eastAsiaTheme="minorEastAsia" w:hAnsi="Times New Roman"/>
          <w:lang w:eastAsia="zh-CN"/>
        </w:rPr>
        <w:t xml:space="preserve"> </w:t>
      </w:r>
      <w:r w:rsidR="006E1429" w:rsidRPr="00C06FE1">
        <w:rPr>
          <w:rFonts w:ascii="Times New Roman" w:eastAsiaTheme="minorEastAsia" w:hAnsi="Times New Roman"/>
          <w:lang w:eastAsia="zh-CN"/>
        </w:rPr>
        <w:t xml:space="preserve">is needed to avoid </w:t>
      </w:r>
      <w:r w:rsidR="00C06FE1">
        <w:rPr>
          <w:rFonts w:ascii="Times New Roman" w:eastAsiaTheme="minorEastAsia" w:hAnsi="Times New Roman"/>
          <w:lang w:eastAsia="zh-CN"/>
        </w:rPr>
        <w:t xml:space="preserve">mapping </w:t>
      </w:r>
      <w:r w:rsidR="006E1429" w:rsidRPr="00C06FE1">
        <w:rPr>
          <w:rFonts w:ascii="Times New Roman" w:eastAsiaTheme="minorEastAsia" w:hAnsi="Times New Roman"/>
          <w:lang w:eastAsia="zh-CN"/>
        </w:rPr>
        <w:t xml:space="preserve">confusion with legacy SSB to RO mapping. </w:t>
      </w:r>
      <w:r w:rsidR="00060690" w:rsidRPr="00C06FE1">
        <w:rPr>
          <w:rFonts w:ascii="Times New Roman" w:eastAsiaTheme="minorEastAsia" w:hAnsi="Times New Roman"/>
          <w:lang w:eastAsia="zh-CN"/>
        </w:rPr>
        <w:t xml:space="preserve"> </w:t>
      </w:r>
    </w:p>
    <w:p w14:paraId="25C88A6C" w14:textId="481EBA90" w:rsidR="00C06FE1" w:rsidRDefault="00DA0DBE" w:rsidP="000F38B3">
      <w:pPr>
        <w:pStyle w:val="a0"/>
        <w:rPr>
          <w:rFonts w:ascii="Times New Roman" w:eastAsiaTheme="minorEastAsia" w:hAnsi="Times New Roman"/>
          <w:lang w:eastAsia="zh-CN"/>
        </w:rPr>
      </w:pPr>
      <w:r>
        <w:rPr>
          <w:rFonts w:ascii="Times New Roman" w:eastAsiaTheme="minorEastAsia" w:hAnsi="Times New Roman"/>
          <w:lang w:eastAsia="zh-CN"/>
        </w:rPr>
        <w:t xml:space="preserve">Case </w:t>
      </w:r>
      <w:r w:rsidR="00F34A6C" w:rsidRPr="00C06FE1">
        <w:rPr>
          <w:rFonts w:ascii="Times New Roman" w:eastAsiaTheme="minorEastAsia" w:hAnsi="Times New Roman"/>
          <w:lang w:eastAsia="zh-CN"/>
        </w:rPr>
        <w:t xml:space="preserve">2 </w:t>
      </w:r>
      <w:r w:rsidR="00C06FE1" w:rsidRPr="00C06FE1">
        <w:rPr>
          <w:rFonts w:ascii="Times New Roman" w:eastAsiaTheme="minorEastAsia" w:hAnsi="Times New Roman"/>
          <w:lang w:eastAsia="zh-CN"/>
        </w:rPr>
        <w:t xml:space="preserve">can be used for ROs configuration </w:t>
      </w:r>
      <w:r w:rsidR="00C06FE1">
        <w:rPr>
          <w:rFonts w:ascii="Times New Roman" w:eastAsiaTheme="minorEastAsia" w:hAnsi="Times New Roman"/>
          <w:lang w:eastAsia="zh-CN"/>
        </w:rPr>
        <w:t xml:space="preserve">only </w:t>
      </w:r>
      <w:r w:rsidR="00C06FE1" w:rsidRPr="00C06FE1">
        <w:rPr>
          <w:rFonts w:ascii="Times New Roman" w:eastAsiaTheme="minorEastAsia" w:hAnsi="Times New Roman"/>
          <w:lang w:eastAsia="zh-CN"/>
        </w:rPr>
        <w:t xml:space="preserve">in SBFD </w:t>
      </w:r>
      <w:r w:rsidR="00C06FE1" w:rsidRPr="00C06FE1">
        <w:rPr>
          <w:rFonts w:ascii="Times New Roman" w:eastAsiaTheme="minorEastAsia" w:hAnsi="Times New Roman"/>
          <w:lang w:val="en-GB" w:eastAsia="zh-CN"/>
        </w:rPr>
        <w:t>symbols for SBFD aware UE</w:t>
      </w:r>
      <w:r w:rsidR="00C06FE1">
        <w:rPr>
          <w:rFonts w:ascii="Times New Roman" w:eastAsiaTheme="minorEastAsia" w:hAnsi="Times New Roman"/>
          <w:lang w:val="en-GB" w:eastAsia="zh-CN"/>
        </w:rPr>
        <w:t>,</w:t>
      </w:r>
      <w:r w:rsidR="00C06FE1" w:rsidRPr="00C06FE1">
        <w:rPr>
          <w:rFonts w:ascii="Times New Roman" w:eastAsiaTheme="minorEastAsia" w:hAnsi="Times New Roman"/>
          <w:lang w:eastAsia="zh-CN"/>
        </w:rPr>
        <w:t xml:space="preserve"> </w:t>
      </w:r>
      <w:r w:rsidR="00F34A6C" w:rsidRPr="00C06FE1">
        <w:rPr>
          <w:rFonts w:ascii="Times New Roman" w:eastAsiaTheme="minorEastAsia" w:hAnsi="Times New Roman"/>
          <w:lang w:eastAsia="zh-CN"/>
        </w:rPr>
        <w:t>as shown in Fig</w:t>
      </w:r>
      <w:r w:rsidR="00C06FE1">
        <w:rPr>
          <w:rFonts w:ascii="Times New Roman" w:eastAsiaTheme="minorEastAsia" w:hAnsi="Times New Roman"/>
          <w:lang w:eastAsia="zh-CN"/>
        </w:rPr>
        <w:t>ure 4</w:t>
      </w:r>
      <w:r w:rsidR="00F34A6C" w:rsidRPr="00C06FE1">
        <w:rPr>
          <w:rFonts w:ascii="Times New Roman" w:eastAsiaTheme="minorEastAsia" w:hAnsi="Times New Roman"/>
          <w:lang w:eastAsia="zh-CN"/>
        </w:rPr>
        <w:t>(b)</w:t>
      </w:r>
      <w:r>
        <w:rPr>
          <w:rFonts w:ascii="Times New Roman" w:eastAsiaTheme="minorEastAsia" w:hAnsi="Times New Roman"/>
          <w:lang w:eastAsia="zh-CN"/>
        </w:rPr>
        <w:t>.</w:t>
      </w:r>
      <w:r w:rsidR="00F34A6C" w:rsidRPr="00C06FE1">
        <w:rPr>
          <w:rFonts w:ascii="Times New Roman" w:eastAsiaTheme="minorEastAsia" w:hAnsi="Times New Roman"/>
          <w:lang w:eastAsia="zh-CN"/>
        </w:rPr>
        <w:t xml:space="preserve"> </w:t>
      </w:r>
    </w:p>
    <w:p w14:paraId="6C8EEC67" w14:textId="2AE404D5" w:rsidR="00060690" w:rsidRPr="00C06FE1" w:rsidRDefault="00C06FE1" w:rsidP="000F38B3">
      <w:pPr>
        <w:pStyle w:val="a0"/>
        <w:rPr>
          <w:rFonts w:ascii="Times New Roman" w:eastAsiaTheme="minorEastAsia" w:hAnsi="Times New Roman"/>
          <w:lang w:eastAsia="zh-CN"/>
        </w:rPr>
      </w:pPr>
      <w:r>
        <w:rPr>
          <w:rFonts w:ascii="Times New Roman" w:eastAsiaTheme="minorEastAsia" w:hAnsi="Times New Roman"/>
          <w:lang w:eastAsia="zh-CN"/>
        </w:rPr>
        <w:t xml:space="preserve">For these two </w:t>
      </w:r>
      <w:r w:rsidR="00DA0DBE">
        <w:rPr>
          <w:rFonts w:ascii="Times New Roman" w:eastAsiaTheme="minorEastAsia" w:hAnsi="Times New Roman"/>
          <w:lang w:eastAsia="zh-CN"/>
        </w:rPr>
        <w:t>case</w:t>
      </w:r>
      <w:r>
        <w:rPr>
          <w:rFonts w:ascii="Times New Roman" w:eastAsiaTheme="minorEastAsia" w:hAnsi="Times New Roman"/>
          <w:lang w:eastAsia="zh-CN"/>
        </w:rPr>
        <w:t xml:space="preserve">s, </w:t>
      </w:r>
      <w:r w:rsidR="00F34A6C" w:rsidRPr="00C06FE1">
        <w:rPr>
          <w:rFonts w:ascii="Times New Roman" w:eastAsiaTheme="minorEastAsia" w:hAnsi="Times New Roman"/>
          <w:lang w:eastAsia="zh-CN"/>
        </w:rPr>
        <w:t xml:space="preserve">SSB to ROs </w:t>
      </w:r>
      <w:r w:rsidRPr="00C06FE1">
        <w:rPr>
          <w:rFonts w:ascii="Times New Roman" w:eastAsiaTheme="minorEastAsia" w:hAnsi="Times New Roman"/>
          <w:lang w:eastAsia="zh-CN"/>
        </w:rPr>
        <w:t xml:space="preserve">mapping </w:t>
      </w:r>
      <w:r w:rsidR="00914206" w:rsidRPr="00C06FE1">
        <w:rPr>
          <w:rFonts w:ascii="Times New Roman" w:eastAsiaTheme="minorEastAsia" w:hAnsi="Times New Roman"/>
          <w:lang w:eastAsia="zh-CN"/>
        </w:rPr>
        <w:t xml:space="preserve">in </w:t>
      </w:r>
      <w:r w:rsidR="000C03B6" w:rsidRPr="00C06FE1">
        <w:rPr>
          <w:rFonts w:ascii="Times New Roman" w:eastAsiaTheme="minorEastAsia" w:hAnsi="Times New Roman"/>
          <w:lang w:eastAsia="zh-CN"/>
        </w:rPr>
        <w:t>SBFD symbol</w:t>
      </w:r>
      <w:r w:rsidR="005706AD" w:rsidRPr="00C06FE1">
        <w:rPr>
          <w:rFonts w:ascii="Times New Roman" w:eastAsiaTheme="minorEastAsia" w:hAnsi="Times New Roman"/>
          <w:lang w:eastAsia="zh-CN"/>
        </w:rPr>
        <w:t>s</w:t>
      </w:r>
      <w:r w:rsidR="00914206" w:rsidRPr="00C06FE1">
        <w:rPr>
          <w:rFonts w:ascii="Times New Roman" w:eastAsiaTheme="minorEastAsia" w:hAnsi="Times New Roman"/>
          <w:lang w:eastAsia="zh-CN"/>
        </w:rPr>
        <w:t xml:space="preserve"> </w:t>
      </w:r>
      <w:r w:rsidR="00F34A6C" w:rsidRPr="00C06FE1">
        <w:rPr>
          <w:rFonts w:ascii="Times New Roman" w:eastAsiaTheme="minorEastAsia" w:hAnsi="Times New Roman"/>
          <w:lang w:eastAsia="zh-CN"/>
        </w:rPr>
        <w:t>is separately performed</w:t>
      </w:r>
      <w:r>
        <w:rPr>
          <w:rFonts w:ascii="Times New Roman" w:eastAsiaTheme="minorEastAsia" w:hAnsi="Times New Roman"/>
          <w:lang w:eastAsia="zh-CN"/>
        </w:rPr>
        <w:t xml:space="preserve"> from SSB to RO mapping</w:t>
      </w:r>
      <w:r w:rsidR="003E3050">
        <w:rPr>
          <w:rFonts w:ascii="Times New Roman" w:eastAsiaTheme="minorEastAsia" w:hAnsi="Times New Roman"/>
          <w:lang w:eastAsia="zh-CN"/>
        </w:rPr>
        <w:t xml:space="preserve"> for legacy UE</w:t>
      </w:r>
      <w:r w:rsidR="00F34A6C" w:rsidRPr="00C06FE1">
        <w:rPr>
          <w:rFonts w:ascii="Times New Roman" w:eastAsiaTheme="minorEastAsia" w:hAnsi="Times New Roman"/>
          <w:lang w:eastAsia="zh-CN"/>
        </w:rPr>
        <w:t xml:space="preserve">. </w:t>
      </w:r>
      <w:r w:rsidR="00914206" w:rsidRPr="00C06FE1">
        <w:rPr>
          <w:rFonts w:ascii="Times New Roman" w:eastAsiaTheme="minorEastAsia" w:hAnsi="Times New Roman"/>
          <w:lang w:eastAsia="zh-CN"/>
        </w:rPr>
        <w:t>More transmission resource for PRACH can be available</w:t>
      </w:r>
      <w:r>
        <w:rPr>
          <w:rFonts w:ascii="Times New Roman" w:eastAsiaTheme="minorEastAsia" w:hAnsi="Times New Roman"/>
          <w:lang w:eastAsia="zh-CN"/>
        </w:rPr>
        <w:t>.</w:t>
      </w:r>
    </w:p>
    <w:p w14:paraId="1FBE0E2E" w14:textId="08BC30E1" w:rsidR="00EC3D62" w:rsidRPr="00C06FE1" w:rsidRDefault="00C06FE1" w:rsidP="00C06FE1">
      <w:pPr>
        <w:pStyle w:val="a0"/>
        <w:jc w:val="center"/>
        <w:rPr>
          <w:rFonts w:ascii="Times New Roman" w:eastAsiaTheme="minorEastAsia" w:hAnsi="Times New Roman"/>
          <w:lang w:eastAsia="zh-CN"/>
        </w:rPr>
      </w:pPr>
      <w:r w:rsidRPr="00C06FE1">
        <w:rPr>
          <w:rFonts w:ascii="Times New Roman" w:hAnsi="Times New Roman"/>
        </w:rPr>
        <w:object w:dxaOrig="13771" w:dyaOrig="5686" w14:anchorId="4BE2656A">
          <v:shape id="_x0000_i1030" type="#_x0000_t75" style="width:358.25pt;height:148pt" o:ole="">
            <v:imagedata r:id="rId22" o:title=""/>
          </v:shape>
          <o:OLEObject Type="Embed" ProgID="Visio.Drawing.15" ShapeID="_x0000_i1030" DrawAspect="Content" ObjectID="_1769875631" r:id="rId23"/>
        </w:object>
      </w:r>
    </w:p>
    <w:p w14:paraId="75504D48" w14:textId="46210D73" w:rsidR="00122887" w:rsidRPr="00C06FE1" w:rsidRDefault="00122887" w:rsidP="00035691">
      <w:pPr>
        <w:pStyle w:val="a0"/>
        <w:jc w:val="center"/>
        <w:rPr>
          <w:rFonts w:ascii="Times New Roman" w:eastAsiaTheme="minorEastAsia" w:hAnsi="Times New Roman"/>
          <w:lang w:eastAsia="zh-CN"/>
        </w:rPr>
      </w:pPr>
      <w:r w:rsidRPr="00C06FE1">
        <w:rPr>
          <w:rFonts w:ascii="Times New Roman" w:eastAsiaTheme="minorEastAsia" w:hAnsi="Times New Roman"/>
          <w:lang w:val="en-GB" w:eastAsia="zh-CN"/>
        </w:rPr>
        <w:t xml:space="preserve">Fig. </w:t>
      </w:r>
      <w:r w:rsidR="00514273" w:rsidRPr="00C06FE1">
        <w:rPr>
          <w:rFonts w:ascii="Times New Roman" w:eastAsiaTheme="minorEastAsia" w:hAnsi="Times New Roman"/>
          <w:lang w:val="en-GB" w:eastAsia="zh-CN"/>
        </w:rPr>
        <w:t>4</w:t>
      </w:r>
      <w:r w:rsidRPr="00C06FE1">
        <w:rPr>
          <w:rFonts w:ascii="Times New Roman" w:eastAsiaTheme="minorEastAsia" w:hAnsi="Times New Roman"/>
          <w:lang w:val="en-GB" w:eastAsia="zh-CN"/>
        </w:rPr>
        <w:t xml:space="preserve"> (a) </w:t>
      </w:r>
      <w:r w:rsidR="00FE2AEC" w:rsidRPr="00C06FE1">
        <w:rPr>
          <w:rFonts w:ascii="Times New Roman" w:eastAsiaTheme="minorEastAsia" w:hAnsi="Times New Roman"/>
          <w:lang w:val="en-GB" w:eastAsia="zh-CN"/>
        </w:rPr>
        <w:t>SSBs are mapped to ROs across SBFD symbols and non-SBFD symbols</w:t>
      </w:r>
      <w:r w:rsidR="00FE2AEC" w:rsidRPr="00C06FE1" w:rsidDel="00FE2AEC">
        <w:rPr>
          <w:rFonts w:ascii="Times New Roman" w:eastAsiaTheme="minorEastAsia" w:hAnsi="Times New Roman"/>
          <w:lang w:val="en-GB" w:eastAsia="zh-CN"/>
        </w:rPr>
        <w:t xml:space="preserve"> </w:t>
      </w:r>
    </w:p>
    <w:p w14:paraId="62E93147" w14:textId="336C9E39" w:rsidR="005A7345" w:rsidRPr="00C06FE1" w:rsidRDefault="00DA0DBE" w:rsidP="00035691">
      <w:pPr>
        <w:pStyle w:val="a0"/>
        <w:jc w:val="center"/>
        <w:rPr>
          <w:rFonts w:ascii="Times New Roman" w:hAnsi="Times New Roman"/>
        </w:rPr>
      </w:pPr>
      <w:r w:rsidRPr="00C06FE1">
        <w:rPr>
          <w:rFonts w:ascii="Times New Roman" w:hAnsi="Times New Roman"/>
        </w:rPr>
        <w:object w:dxaOrig="13771" w:dyaOrig="5686" w14:anchorId="6D4C89CB">
          <v:shape id="_x0000_i1031" type="#_x0000_t75" style="width:388.25pt;height:159.9pt" o:ole="">
            <v:imagedata r:id="rId24" o:title=""/>
          </v:shape>
          <o:OLEObject Type="Embed" ProgID="Visio.Drawing.15" ShapeID="_x0000_i1031" DrawAspect="Content" ObjectID="_1769875632" r:id="rId25"/>
        </w:object>
      </w:r>
    </w:p>
    <w:p w14:paraId="2707333C" w14:textId="54DAF7E8" w:rsidR="00122887" w:rsidRPr="00C06FE1" w:rsidRDefault="00122887" w:rsidP="00035691">
      <w:pPr>
        <w:pStyle w:val="a0"/>
        <w:jc w:val="center"/>
        <w:rPr>
          <w:rFonts w:ascii="Times New Roman" w:eastAsiaTheme="minorEastAsia" w:hAnsi="Times New Roman"/>
          <w:lang w:eastAsia="zh-CN"/>
        </w:rPr>
      </w:pPr>
      <w:r w:rsidRPr="00C06FE1">
        <w:rPr>
          <w:rFonts w:ascii="Times New Roman" w:eastAsiaTheme="minorEastAsia" w:hAnsi="Times New Roman"/>
          <w:lang w:val="en-GB" w:eastAsia="zh-CN"/>
        </w:rPr>
        <w:t xml:space="preserve">Fig. </w:t>
      </w:r>
      <w:r w:rsidR="00514273" w:rsidRPr="00C06FE1">
        <w:rPr>
          <w:rFonts w:ascii="Times New Roman" w:eastAsiaTheme="minorEastAsia" w:hAnsi="Times New Roman"/>
          <w:lang w:val="en-GB" w:eastAsia="zh-CN"/>
        </w:rPr>
        <w:t>4</w:t>
      </w:r>
      <w:r w:rsidRPr="00C06FE1">
        <w:rPr>
          <w:rFonts w:ascii="Times New Roman" w:eastAsiaTheme="minorEastAsia" w:hAnsi="Times New Roman"/>
          <w:lang w:val="en-GB" w:eastAsia="zh-CN"/>
        </w:rPr>
        <w:t xml:space="preserve"> (b) SSB mapping to ROs </w:t>
      </w:r>
      <w:r w:rsidR="009A1FDE">
        <w:rPr>
          <w:rFonts w:ascii="Times New Roman" w:eastAsiaTheme="minorEastAsia" w:hAnsi="Times New Roman"/>
          <w:lang w:val="en-GB" w:eastAsia="zh-CN"/>
        </w:rPr>
        <w:t xml:space="preserve">only </w:t>
      </w:r>
      <w:r w:rsidRPr="00C06FE1">
        <w:rPr>
          <w:rFonts w:ascii="Times New Roman" w:eastAsiaTheme="minorEastAsia" w:hAnsi="Times New Roman"/>
          <w:lang w:val="en-GB" w:eastAsia="zh-CN"/>
        </w:rPr>
        <w:t xml:space="preserve">in </w:t>
      </w:r>
      <w:r w:rsidR="000C03B6" w:rsidRPr="00C06FE1">
        <w:rPr>
          <w:rFonts w:ascii="Times New Roman" w:eastAsiaTheme="minorEastAsia" w:hAnsi="Times New Roman"/>
          <w:lang w:eastAsia="zh-CN"/>
        </w:rPr>
        <w:t>SBFD symbol</w:t>
      </w:r>
      <w:r w:rsidR="005706AD" w:rsidRPr="00C06FE1">
        <w:rPr>
          <w:rFonts w:ascii="Times New Roman" w:eastAsiaTheme="minorEastAsia" w:hAnsi="Times New Roman"/>
          <w:lang w:eastAsia="zh-CN"/>
        </w:rPr>
        <w:t>s</w:t>
      </w:r>
      <w:r w:rsidRPr="00C06FE1">
        <w:rPr>
          <w:rFonts w:ascii="Times New Roman" w:eastAsiaTheme="minorEastAsia" w:hAnsi="Times New Roman"/>
          <w:lang w:val="en-GB" w:eastAsia="zh-CN"/>
        </w:rPr>
        <w:t xml:space="preserve"> for SBFD aware</w:t>
      </w:r>
      <w:r w:rsidR="00FC2739" w:rsidRPr="00C06FE1">
        <w:rPr>
          <w:rFonts w:ascii="Times New Roman" w:eastAsiaTheme="minorEastAsia" w:hAnsi="Times New Roman"/>
          <w:lang w:val="en-GB" w:eastAsia="zh-CN"/>
        </w:rPr>
        <w:t xml:space="preserve"> UE</w:t>
      </w:r>
    </w:p>
    <w:p w14:paraId="175AC876" w14:textId="5F6EAA00" w:rsidR="00DA0DBE" w:rsidRPr="00DA0DBE" w:rsidRDefault="00306239" w:rsidP="00DA0DBE">
      <w:pPr>
        <w:pStyle w:val="a0"/>
        <w:rPr>
          <w:rFonts w:ascii="Times New Roman" w:eastAsiaTheme="minorEastAsia" w:hAnsi="Times New Roman"/>
          <w:b/>
          <w:i/>
          <w:lang w:eastAsia="zh-CN"/>
        </w:rPr>
      </w:pPr>
      <w:bookmarkStart w:id="13" w:name="_Ref156902302"/>
      <w:bookmarkStart w:id="14" w:name="_Ref159262573"/>
      <w:r w:rsidRPr="00DA0DBE">
        <w:rPr>
          <w:rFonts w:ascii="Times New Roman" w:hAnsi="Times New Roman"/>
          <w:b/>
          <w:i/>
        </w:rPr>
        <w:t xml:space="preserve">Proposal </w:t>
      </w:r>
      <w:r w:rsidR="00BA32DD" w:rsidRPr="00DA0DBE">
        <w:rPr>
          <w:rFonts w:ascii="Times New Roman" w:hAnsi="Times New Roman"/>
          <w:b/>
          <w:i/>
        </w:rPr>
        <w:fldChar w:fldCharType="begin"/>
      </w:r>
      <w:r w:rsidR="00BA32DD" w:rsidRPr="00DA0DBE">
        <w:rPr>
          <w:rFonts w:ascii="Times New Roman" w:hAnsi="Times New Roman"/>
          <w:b/>
          <w:i/>
        </w:rPr>
        <w:instrText xml:space="preserve"> SEQ Proposal \* ARABIC </w:instrText>
      </w:r>
      <w:r w:rsidR="00BA32DD" w:rsidRPr="00DA0DBE">
        <w:rPr>
          <w:rFonts w:ascii="Times New Roman" w:hAnsi="Times New Roman"/>
          <w:b/>
          <w:i/>
        </w:rPr>
        <w:fldChar w:fldCharType="separate"/>
      </w:r>
      <w:r w:rsidR="00FC6ECC" w:rsidRPr="00DA0DBE">
        <w:rPr>
          <w:rFonts w:ascii="Times New Roman" w:hAnsi="Times New Roman"/>
          <w:b/>
          <w:i/>
          <w:noProof/>
        </w:rPr>
        <w:t>6</w:t>
      </w:r>
      <w:r w:rsidR="00BA32DD" w:rsidRPr="00DA0DBE">
        <w:rPr>
          <w:rFonts w:ascii="Times New Roman" w:hAnsi="Times New Roman"/>
          <w:b/>
          <w:i/>
          <w:noProof/>
        </w:rPr>
        <w:fldChar w:fldCharType="end"/>
      </w:r>
      <w:r w:rsidR="003F33EB" w:rsidRPr="00DA0DBE">
        <w:rPr>
          <w:rFonts w:ascii="Times New Roman" w:eastAsiaTheme="minorEastAsia" w:hAnsi="Times New Roman"/>
          <w:b/>
          <w:i/>
          <w:lang w:val="en-GB" w:eastAsia="zh-CN"/>
        </w:rPr>
        <w:t xml:space="preserve">: </w:t>
      </w:r>
      <w:r w:rsidR="00592A2B" w:rsidRPr="00DA0DBE">
        <w:rPr>
          <w:rFonts w:ascii="Times New Roman" w:eastAsiaTheme="minorEastAsia" w:hAnsi="Times New Roman"/>
          <w:b/>
          <w:i/>
          <w:lang w:eastAsia="zh-CN"/>
        </w:rPr>
        <w:t>For SBFD aware UE</w:t>
      </w:r>
      <w:bookmarkEnd w:id="13"/>
      <w:r w:rsidR="003C4F69">
        <w:rPr>
          <w:rFonts w:ascii="Times New Roman" w:eastAsiaTheme="minorEastAsia" w:hAnsi="Times New Roman" w:hint="eastAsia"/>
          <w:b/>
          <w:i/>
          <w:lang w:eastAsia="zh-CN"/>
        </w:rPr>
        <w:t>,</w:t>
      </w:r>
      <w:r w:rsidR="003C4F69">
        <w:rPr>
          <w:rFonts w:ascii="Times New Roman" w:eastAsiaTheme="minorEastAsia" w:hAnsi="Times New Roman"/>
          <w:b/>
          <w:i/>
          <w:lang w:eastAsia="zh-CN"/>
        </w:rPr>
        <w:t xml:space="preserve"> </w:t>
      </w:r>
      <w:r w:rsidR="00DA0DBE" w:rsidRPr="00DA0DBE">
        <w:rPr>
          <w:rFonts w:ascii="Times New Roman" w:eastAsiaTheme="minorEastAsia" w:hAnsi="Times New Roman"/>
          <w:b/>
          <w:i/>
          <w:lang w:eastAsia="zh-CN"/>
        </w:rPr>
        <w:t>the following SSB to RO mapping can be discussed</w:t>
      </w:r>
      <w:r w:rsidR="00155286">
        <w:rPr>
          <w:rFonts w:ascii="Times New Roman" w:eastAsiaTheme="minorEastAsia" w:hAnsi="Times New Roman"/>
          <w:b/>
          <w:i/>
          <w:lang w:eastAsia="zh-CN"/>
        </w:rPr>
        <w:t xml:space="preserve"> for the new RO resources</w:t>
      </w:r>
      <w:r w:rsidR="00DA0DBE" w:rsidRPr="00DA0DBE">
        <w:rPr>
          <w:rFonts w:ascii="Times New Roman" w:eastAsiaTheme="minorEastAsia" w:hAnsi="Times New Roman"/>
          <w:b/>
          <w:i/>
          <w:lang w:eastAsia="zh-CN"/>
        </w:rPr>
        <w:t>:</w:t>
      </w:r>
      <w:bookmarkEnd w:id="14"/>
    </w:p>
    <w:p w14:paraId="10C9106A" w14:textId="77777777" w:rsidR="00DA0DBE" w:rsidRPr="00DA0DBE" w:rsidRDefault="00DA0DBE" w:rsidP="00471B83">
      <w:pPr>
        <w:pStyle w:val="a0"/>
        <w:numPr>
          <w:ilvl w:val="0"/>
          <w:numId w:val="12"/>
        </w:numPr>
        <w:rPr>
          <w:rFonts w:ascii="Times New Roman" w:eastAsiaTheme="minorEastAsia" w:hAnsi="Times New Roman"/>
          <w:b/>
          <w:i/>
          <w:lang w:eastAsia="zh-CN"/>
        </w:rPr>
      </w:pPr>
      <w:r w:rsidRPr="00DA0DBE">
        <w:rPr>
          <w:rFonts w:ascii="Times New Roman" w:eastAsiaTheme="minorEastAsia" w:hAnsi="Times New Roman"/>
          <w:b/>
          <w:i/>
          <w:lang w:eastAsia="zh-CN"/>
        </w:rPr>
        <w:t xml:space="preserve">Case 1:  </w:t>
      </w:r>
      <w:r w:rsidRPr="00DA0DBE">
        <w:rPr>
          <w:rFonts w:ascii="Times New Roman" w:eastAsiaTheme="minorEastAsia" w:hAnsi="Times New Roman"/>
          <w:b/>
          <w:i/>
          <w:lang w:val="en-GB" w:eastAsia="zh-CN"/>
        </w:rPr>
        <w:t>SSBs are mapped to ROs across SBFD symbols and non-SBFD symbols</w:t>
      </w:r>
      <w:r w:rsidRPr="00DA0DBE" w:rsidDel="00FE2AEC">
        <w:rPr>
          <w:rFonts w:ascii="Times New Roman" w:eastAsiaTheme="minorEastAsia" w:hAnsi="Times New Roman"/>
          <w:b/>
          <w:i/>
          <w:lang w:eastAsia="zh-CN"/>
        </w:rPr>
        <w:t xml:space="preserve"> </w:t>
      </w:r>
      <w:r w:rsidRPr="00DA0DBE">
        <w:rPr>
          <w:rFonts w:ascii="Times New Roman" w:eastAsiaTheme="minorEastAsia" w:hAnsi="Times New Roman"/>
          <w:b/>
          <w:i/>
          <w:lang w:eastAsia="zh-CN"/>
        </w:rPr>
        <w:t xml:space="preserve">  </w:t>
      </w:r>
    </w:p>
    <w:p w14:paraId="64E89D8A" w14:textId="0C87792B" w:rsidR="009D707B" w:rsidRPr="00DA0DBE" w:rsidRDefault="00DA0DBE" w:rsidP="00471B83">
      <w:pPr>
        <w:pStyle w:val="a0"/>
        <w:numPr>
          <w:ilvl w:val="0"/>
          <w:numId w:val="12"/>
        </w:numPr>
        <w:rPr>
          <w:rFonts w:ascii="Times New Roman" w:eastAsiaTheme="minorEastAsia" w:hAnsi="Times New Roman"/>
          <w:b/>
          <w:i/>
          <w:lang w:val="en-GB" w:eastAsia="zh-CN"/>
        </w:rPr>
      </w:pPr>
      <w:r w:rsidRPr="00DA0DBE">
        <w:rPr>
          <w:rFonts w:ascii="Times New Roman" w:eastAsiaTheme="minorEastAsia" w:hAnsi="Times New Roman"/>
          <w:b/>
          <w:i/>
          <w:lang w:eastAsia="zh-CN"/>
        </w:rPr>
        <w:t xml:space="preserve">Case 2:  </w:t>
      </w:r>
      <w:r w:rsidRPr="00DA0DBE">
        <w:rPr>
          <w:rFonts w:ascii="Times New Roman" w:eastAsiaTheme="minorEastAsia" w:hAnsi="Times New Roman"/>
          <w:b/>
          <w:i/>
          <w:lang w:val="en-GB" w:eastAsia="zh-CN"/>
        </w:rPr>
        <w:t xml:space="preserve">SSB mapping to ROs only in </w:t>
      </w:r>
      <w:r w:rsidRPr="00DA0DBE">
        <w:rPr>
          <w:rFonts w:ascii="Times New Roman" w:eastAsiaTheme="minorEastAsia" w:hAnsi="Times New Roman"/>
          <w:b/>
          <w:i/>
          <w:lang w:eastAsia="zh-CN"/>
        </w:rPr>
        <w:t>SBFD symbols.</w:t>
      </w:r>
    </w:p>
    <w:p w14:paraId="0F2436AB" w14:textId="1377DFE8" w:rsidR="00252E14" w:rsidRPr="00C06FE1" w:rsidRDefault="00252E14" w:rsidP="00252E14">
      <w:pPr>
        <w:pStyle w:val="a0"/>
        <w:rPr>
          <w:rFonts w:ascii="Times New Roman" w:eastAsiaTheme="minorEastAsia" w:hAnsi="Times New Roman"/>
          <w:b/>
          <w:i/>
          <w:lang w:val="en-GB" w:eastAsia="zh-CN"/>
        </w:rPr>
      </w:pPr>
    </w:p>
    <w:p w14:paraId="2C284A06" w14:textId="5DCB630B" w:rsidR="00252E14" w:rsidRPr="00C06FE1" w:rsidRDefault="002C3E06" w:rsidP="002C3E06">
      <w:pPr>
        <w:pStyle w:val="20"/>
        <w:keepLines w:val="0"/>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C06FE1">
        <w:rPr>
          <w:rFonts w:ascii="Times New Roman" w:eastAsiaTheme="minorEastAsia" w:hAnsi="Times New Roman" w:cs="Times New Roman"/>
          <w:lang w:val="en-GB" w:eastAsia="zh-CN"/>
        </w:rPr>
        <w:t>3.</w:t>
      </w:r>
      <w:r w:rsidR="004A5333" w:rsidRPr="00C06FE1">
        <w:rPr>
          <w:rFonts w:ascii="Times New Roman" w:eastAsiaTheme="minorEastAsia" w:hAnsi="Times New Roman" w:cs="Times New Roman"/>
          <w:lang w:val="en-GB" w:eastAsia="zh-CN"/>
        </w:rPr>
        <w:t>2</w:t>
      </w:r>
      <w:r w:rsidRPr="00C06FE1">
        <w:rPr>
          <w:rFonts w:ascii="Times New Roman" w:eastAsiaTheme="minorEastAsia" w:hAnsi="Times New Roman" w:cs="Times New Roman"/>
          <w:lang w:val="en-GB" w:eastAsia="zh-CN"/>
        </w:rPr>
        <w:t xml:space="preserve"> </w:t>
      </w:r>
      <w:r w:rsidR="00252E14" w:rsidRPr="00C06FE1">
        <w:rPr>
          <w:rFonts w:ascii="Times New Roman" w:eastAsiaTheme="minorEastAsia" w:hAnsi="Times New Roman" w:cs="Times New Roman"/>
          <w:lang w:val="en-GB" w:eastAsia="zh-CN"/>
        </w:rPr>
        <w:t>Msg</w:t>
      </w:r>
      <w:r w:rsidR="00815541" w:rsidRPr="00C06FE1">
        <w:rPr>
          <w:rFonts w:ascii="Times New Roman" w:eastAsiaTheme="minorEastAsia" w:hAnsi="Times New Roman" w:cs="Times New Roman"/>
          <w:lang w:val="en-GB" w:eastAsia="zh-CN"/>
        </w:rPr>
        <w:t>.</w:t>
      </w:r>
      <w:r w:rsidR="00252E14" w:rsidRPr="00C06FE1">
        <w:rPr>
          <w:rFonts w:ascii="Times New Roman" w:eastAsiaTheme="minorEastAsia" w:hAnsi="Times New Roman" w:cs="Times New Roman"/>
          <w:lang w:val="en-GB" w:eastAsia="zh-CN"/>
        </w:rPr>
        <w:t xml:space="preserve"> 3</w:t>
      </w:r>
      <w:r w:rsidR="00D3757C" w:rsidRPr="00C06FE1">
        <w:rPr>
          <w:rFonts w:ascii="Times New Roman" w:eastAsiaTheme="minorEastAsia" w:hAnsi="Times New Roman" w:cs="Times New Roman"/>
          <w:lang w:val="en-GB" w:eastAsia="zh-CN"/>
        </w:rPr>
        <w:t xml:space="preserve"> transmission </w:t>
      </w:r>
    </w:p>
    <w:p w14:paraId="63BDFD22" w14:textId="7EFAF11B" w:rsidR="00D56790" w:rsidRPr="00C06FE1" w:rsidRDefault="00592A2B" w:rsidP="00D56790">
      <w:pPr>
        <w:pStyle w:val="a0"/>
        <w:rPr>
          <w:rFonts w:ascii="Times New Roman" w:eastAsiaTheme="minorEastAsia" w:hAnsi="Times New Roman"/>
          <w:b/>
          <w:i/>
          <w:lang w:val="en-GB" w:eastAsia="zh-CN"/>
        </w:rPr>
      </w:pPr>
      <w:r w:rsidRPr="00C06FE1">
        <w:rPr>
          <w:rFonts w:ascii="Times New Roman" w:eastAsiaTheme="minorEastAsia" w:hAnsi="Times New Roman"/>
          <w:lang w:val="en-GB" w:eastAsia="zh-CN"/>
        </w:rPr>
        <w:t xml:space="preserve">Msg. 3 </w:t>
      </w:r>
      <w:r w:rsidR="00EE4DD5" w:rsidRPr="00C06FE1">
        <w:rPr>
          <w:rFonts w:ascii="Times New Roman" w:hAnsi="Times New Roman"/>
        </w:rPr>
        <w:t xml:space="preserve">transmission </w:t>
      </w:r>
      <w:r w:rsidRPr="00C06FE1">
        <w:rPr>
          <w:rFonts w:ascii="Times New Roman" w:eastAsiaTheme="minorEastAsia" w:hAnsi="Times New Roman"/>
          <w:lang w:val="en-GB" w:eastAsia="zh-CN"/>
        </w:rPr>
        <w:t xml:space="preserve">is </w:t>
      </w:r>
      <w:r w:rsidRPr="00C06FE1">
        <w:rPr>
          <w:rFonts w:ascii="Times New Roman" w:hAnsi="Times New Roman"/>
        </w:rPr>
        <w:t xml:space="preserve">scheduled by </w:t>
      </w:r>
      <w:proofErr w:type="spellStart"/>
      <w:r w:rsidRPr="00C06FE1">
        <w:rPr>
          <w:rFonts w:ascii="Times New Roman" w:hAnsi="Times New Roman"/>
        </w:rPr>
        <w:t>gNB</w:t>
      </w:r>
      <w:proofErr w:type="spellEnd"/>
      <w:r w:rsidRPr="00C06FE1">
        <w:rPr>
          <w:rFonts w:ascii="Times New Roman" w:hAnsi="Times New Roman"/>
        </w:rPr>
        <w:t>.</w:t>
      </w:r>
      <w:r w:rsidR="00810168" w:rsidRPr="00C06FE1">
        <w:rPr>
          <w:rFonts w:ascii="Times New Roman" w:hAnsi="Times New Roman"/>
        </w:rPr>
        <w:t xml:space="preserve"> </w:t>
      </w:r>
      <w:r w:rsidR="00EF14C6" w:rsidRPr="00C06FE1">
        <w:rPr>
          <w:rFonts w:ascii="Times New Roman" w:eastAsiaTheme="minorEastAsia" w:hAnsi="Times New Roman"/>
          <w:lang w:val="en-GB" w:eastAsia="zh-CN"/>
        </w:rPr>
        <w:t xml:space="preserve">Firstly, it should be discussed whether Msg.3 transmission can be conveyed in </w:t>
      </w:r>
      <w:r w:rsidR="000C03B6" w:rsidRPr="00C06FE1">
        <w:rPr>
          <w:rFonts w:ascii="Times New Roman" w:eastAsiaTheme="minorEastAsia" w:hAnsi="Times New Roman"/>
          <w:lang w:eastAsia="zh-CN"/>
        </w:rPr>
        <w:t>SBFD symbol</w:t>
      </w:r>
      <w:r w:rsidRPr="00C06FE1">
        <w:rPr>
          <w:rFonts w:ascii="Times New Roman" w:eastAsiaTheme="minorEastAsia" w:hAnsi="Times New Roman"/>
          <w:lang w:val="en-GB" w:eastAsia="zh-CN"/>
        </w:rPr>
        <w:t>s</w:t>
      </w:r>
      <w:r w:rsidR="00EF14C6" w:rsidRPr="00C06FE1">
        <w:rPr>
          <w:rFonts w:ascii="Times New Roman" w:eastAsiaTheme="minorEastAsia" w:hAnsi="Times New Roman"/>
          <w:lang w:val="en-GB" w:eastAsia="zh-CN"/>
        </w:rPr>
        <w:t xml:space="preserve">. </w:t>
      </w:r>
      <w:r w:rsidR="00810168" w:rsidRPr="00C06FE1">
        <w:rPr>
          <w:rFonts w:ascii="Times New Roman" w:eastAsiaTheme="minorEastAsia" w:hAnsi="Times New Roman"/>
          <w:lang w:val="en-GB" w:eastAsia="zh-CN"/>
        </w:rPr>
        <w:t xml:space="preserve">For </w:t>
      </w:r>
      <w:r w:rsidR="00EF14C6" w:rsidRPr="00C06FE1">
        <w:rPr>
          <w:rFonts w:ascii="Times New Roman" w:eastAsiaTheme="minorEastAsia" w:hAnsi="Times New Roman"/>
          <w:lang w:val="en-GB" w:eastAsia="zh-CN"/>
        </w:rPr>
        <w:t>Msg.3 transmission, UE to UE CLI</w:t>
      </w:r>
      <w:r w:rsidR="00D56790" w:rsidRPr="00C06FE1">
        <w:rPr>
          <w:rFonts w:ascii="Times New Roman" w:eastAsiaTheme="minorEastAsia" w:hAnsi="Times New Roman"/>
          <w:lang w:val="en-GB" w:eastAsia="zh-CN"/>
        </w:rPr>
        <w:t xml:space="preserve"> </w:t>
      </w:r>
      <w:r w:rsidR="00970D2D">
        <w:rPr>
          <w:rFonts w:ascii="Times New Roman" w:eastAsiaTheme="minorEastAsia" w:hAnsi="Times New Roman"/>
          <w:lang w:val="en-GB" w:eastAsia="zh-CN"/>
        </w:rPr>
        <w:t xml:space="preserve">may </w:t>
      </w:r>
      <w:r w:rsidR="00810168" w:rsidRPr="00C06FE1">
        <w:rPr>
          <w:rFonts w:ascii="Times New Roman" w:eastAsiaTheme="minorEastAsia" w:hAnsi="Times New Roman"/>
          <w:lang w:val="en-GB" w:eastAsia="zh-CN"/>
        </w:rPr>
        <w:t>lead to</w:t>
      </w:r>
      <w:r w:rsidR="00970D2D">
        <w:rPr>
          <w:rFonts w:ascii="Times New Roman" w:eastAsiaTheme="minorEastAsia" w:hAnsi="Times New Roman"/>
          <w:lang w:val="en-GB" w:eastAsia="zh-CN"/>
        </w:rPr>
        <w:t xml:space="preserve"> negative impact on DL reception of channel or signal of adjacent</w:t>
      </w:r>
      <w:r w:rsidR="00810168" w:rsidRPr="00C06FE1">
        <w:rPr>
          <w:rFonts w:ascii="Times New Roman" w:eastAsiaTheme="minorEastAsia" w:hAnsi="Times New Roman"/>
          <w:lang w:val="en-GB" w:eastAsia="zh-CN"/>
        </w:rPr>
        <w:t xml:space="preserve"> UEs</w:t>
      </w:r>
      <w:r w:rsidR="00D56790" w:rsidRPr="00C06FE1">
        <w:rPr>
          <w:rFonts w:ascii="Times New Roman" w:eastAsiaTheme="minorEastAsia" w:hAnsi="Times New Roman"/>
          <w:lang w:val="en-GB" w:eastAsia="zh-CN"/>
        </w:rPr>
        <w:t>. I</w:t>
      </w:r>
      <w:r w:rsidR="00EF14C6" w:rsidRPr="00C06FE1">
        <w:rPr>
          <w:rFonts w:ascii="Times New Roman" w:eastAsiaTheme="minorEastAsia" w:hAnsi="Times New Roman"/>
          <w:lang w:val="en-GB" w:eastAsia="zh-CN"/>
        </w:rPr>
        <w:t xml:space="preserve">f </w:t>
      </w:r>
      <w:r w:rsidR="00D56790" w:rsidRPr="00C06FE1">
        <w:rPr>
          <w:rFonts w:ascii="Times New Roman" w:eastAsiaTheme="minorEastAsia" w:hAnsi="Times New Roman"/>
          <w:lang w:val="en-GB" w:eastAsia="zh-CN"/>
        </w:rPr>
        <w:t xml:space="preserve">Msg.3 transmission can be conveyed in </w:t>
      </w:r>
      <w:r w:rsidR="000C03B6" w:rsidRPr="00C06FE1">
        <w:rPr>
          <w:rFonts w:ascii="Times New Roman" w:eastAsiaTheme="minorEastAsia" w:hAnsi="Times New Roman"/>
          <w:lang w:eastAsia="zh-CN"/>
        </w:rPr>
        <w:t>SBFD symbol</w:t>
      </w:r>
      <w:r w:rsidR="00810168" w:rsidRPr="00C06FE1">
        <w:rPr>
          <w:rFonts w:ascii="Times New Roman" w:eastAsiaTheme="minorEastAsia" w:hAnsi="Times New Roman"/>
          <w:lang w:val="en-GB" w:eastAsia="zh-CN"/>
        </w:rPr>
        <w:t>s</w:t>
      </w:r>
      <w:r w:rsidR="00D56790" w:rsidRPr="00C06FE1">
        <w:rPr>
          <w:rFonts w:ascii="Times New Roman" w:eastAsiaTheme="minorEastAsia" w:hAnsi="Times New Roman"/>
          <w:lang w:val="en-GB" w:eastAsia="zh-CN"/>
        </w:rPr>
        <w:t xml:space="preserve">, the transmission power </w:t>
      </w:r>
      <w:r w:rsidR="00810168" w:rsidRPr="00C06FE1">
        <w:rPr>
          <w:rFonts w:ascii="Times New Roman" w:eastAsiaTheme="minorEastAsia" w:hAnsi="Times New Roman"/>
          <w:lang w:val="en-GB" w:eastAsia="zh-CN"/>
        </w:rPr>
        <w:t>can</w:t>
      </w:r>
      <w:r w:rsidR="00EF14C6" w:rsidRPr="00C06FE1">
        <w:rPr>
          <w:rFonts w:ascii="Times New Roman" w:eastAsiaTheme="minorEastAsia" w:hAnsi="Times New Roman"/>
          <w:lang w:val="en-GB" w:eastAsia="zh-CN"/>
        </w:rPr>
        <w:t xml:space="preserve"> be discussed</w:t>
      </w:r>
      <w:r w:rsidR="00810168" w:rsidRPr="00C06FE1">
        <w:rPr>
          <w:rFonts w:ascii="Times New Roman" w:eastAsiaTheme="minorEastAsia" w:hAnsi="Times New Roman"/>
          <w:lang w:val="en-GB" w:eastAsia="zh-CN"/>
        </w:rPr>
        <w:t xml:space="preserve">. </w:t>
      </w:r>
      <w:r w:rsidR="00D56790" w:rsidRPr="00C06FE1">
        <w:rPr>
          <w:rFonts w:ascii="Times New Roman" w:eastAsiaTheme="minorEastAsia" w:hAnsi="Times New Roman"/>
          <w:lang w:val="en-GB" w:eastAsia="zh-CN"/>
        </w:rPr>
        <w:t xml:space="preserve">In current spec, UE </w:t>
      </w:r>
      <w:r w:rsidR="00D56790" w:rsidRPr="00C06FE1">
        <w:rPr>
          <w:rFonts w:ascii="Times New Roman" w:hAnsi="Times New Roman"/>
        </w:rPr>
        <w:t>determines a transmission power for P</w:t>
      </w:r>
      <w:r w:rsidR="00810168" w:rsidRPr="00C06FE1">
        <w:rPr>
          <w:rFonts w:ascii="Times New Roman" w:hAnsi="Times New Roman"/>
        </w:rPr>
        <w:t>US</w:t>
      </w:r>
      <w:r w:rsidR="00D56790" w:rsidRPr="00C06FE1">
        <w:rPr>
          <w:rFonts w:ascii="Times New Roman" w:hAnsi="Times New Roman"/>
        </w:rPr>
        <w:t>CH based on the following formula</w:t>
      </w:r>
      <w:r w:rsidR="00810168" w:rsidRPr="00C06FE1">
        <w:rPr>
          <w:rFonts w:ascii="Times New Roman" w:hAnsi="Times New Roman"/>
        </w:rPr>
        <w:t>:</w:t>
      </w:r>
    </w:p>
    <w:p w14:paraId="0AA4DECA" w14:textId="77777777" w:rsidR="00D56790" w:rsidRPr="00C06FE1" w:rsidRDefault="00D56790" w:rsidP="00D56790">
      <w:pPr>
        <w:pStyle w:val="EQ"/>
        <w:jc w:val="center"/>
      </w:pPr>
      <w:r w:rsidRPr="00C06FE1">
        <w:rPr>
          <w:position w:val="-32"/>
        </w:rPr>
        <w:drawing>
          <wp:inline distT="0" distB="0" distL="0" distR="0" wp14:anchorId="79E73A48" wp14:editId="36B3D2C5">
            <wp:extent cx="5856605"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56605" cy="470535"/>
                    </a:xfrm>
                    <a:prstGeom prst="rect">
                      <a:avLst/>
                    </a:prstGeom>
                    <a:noFill/>
                    <a:ln>
                      <a:noFill/>
                    </a:ln>
                  </pic:spPr>
                </pic:pic>
              </a:graphicData>
            </a:graphic>
          </wp:inline>
        </w:drawing>
      </w:r>
      <w:r w:rsidRPr="00C06FE1">
        <w:t xml:space="preserve"> [dBm]</w:t>
      </w:r>
    </w:p>
    <w:p w14:paraId="7203B243" w14:textId="4022C0A3" w:rsidR="00D56790" w:rsidRPr="00C06FE1" w:rsidRDefault="00D56790" w:rsidP="00D56790">
      <w:pPr>
        <w:pStyle w:val="B2"/>
        <w:ind w:left="0" w:firstLine="0"/>
        <w:jc w:val="both"/>
        <w:rPr>
          <w:lang w:val="en-US"/>
        </w:rPr>
      </w:pPr>
      <w:r w:rsidRPr="00C06FE1">
        <w:rPr>
          <w:lang w:val="en-US" w:eastAsia="en-US"/>
        </w:rPr>
        <w:t>Where</w:t>
      </w:r>
      <w:r w:rsidRPr="00C06FE1">
        <w:rPr>
          <w:rFonts w:eastAsiaTheme="minorEastAsia"/>
          <w:b/>
          <w:i/>
          <w:lang w:eastAsia="zh-CN"/>
        </w:rPr>
        <w:t xml:space="preserve"> </w:t>
      </w:r>
      <m:oMath>
        <m:sSub>
          <m:sSubPr>
            <m:ctrlPr>
              <w:rPr>
                <w:rFonts w:ascii="Cambria Math" w:hAnsi="Cambria Math"/>
                <w:iCs/>
              </w:rPr>
            </m:ctrlPr>
          </m:sSubPr>
          <m:e>
            <m:r>
              <w:rPr>
                <w:rFonts w:ascii="Cambria Math" w:hAnsi="Cambria Math"/>
              </w:rPr>
              <m:t>P</m:t>
            </m:r>
          </m:e>
          <m:sub>
            <m:r>
              <m:rPr>
                <m:nor/>
              </m:rPr>
              <w:rPr>
                <w:iCs/>
                <w:lang w:val="en-US"/>
              </w:rPr>
              <m:t>O_P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Pr="00C06FE1">
        <w:rPr>
          <w:lang w:val="en-US"/>
        </w:rPr>
        <w:t xml:space="preserve"> </w:t>
      </w:r>
      <w:r w:rsidRPr="00C06FE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Pr="00C06FE1">
        <w:t xml:space="preserve"> and a component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r>
          <m:rPr>
            <m:sty m:val="p"/>
          </m:rPr>
          <w:rPr>
            <w:rFonts w:ascii="Cambria Math" w:hAnsi="Cambria Math"/>
          </w:rPr>
          <m:t>)</m:t>
        </m:r>
      </m:oMath>
      <w:r w:rsidRPr="00C06FE1">
        <w:rPr>
          <w:lang w:val="en-US"/>
        </w:rPr>
        <w:t>.</w:t>
      </w:r>
      <w:r w:rsidRPr="00C06FE1">
        <w:t xml:space="preserve"> If a UE</w:t>
      </w:r>
      <w:r w:rsidRPr="00C06FE1">
        <w:rPr>
          <w:lang w:val="en-US"/>
        </w:rPr>
        <w:t xml:space="preserve"> established dedicated RRC connection and is not provided </w:t>
      </w:r>
      <w:r w:rsidRPr="00C06FE1">
        <w:rPr>
          <w:i/>
        </w:rPr>
        <w:t>P0-PUSCH-AlphaSet</w:t>
      </w:r>
      <w:r w:rsidRPr="00C06FE1">
        <w:rPr>
          <w:i/>
          <w:lang w:val="en-US"/>
        </w:rPr>
        <w:t xml:space="preserve"> </w:t>
      </w:r>
      <w:r w:rsidRPr="00C06FE1">
        <w:rPr>
          <w:lang w:val="en-US"/>
        </w:rPr>
        <w:t xml:space="preserve">or for a PUSCH </w:t>
      </w:r>
      <w:r w:rsidRPr="00C06FE1">
        <w:t>(re)</w:t>
      </w:r>
      <w:r w:rsidRPr="00C06FE1">
        <w:rPr>
          <w:lang w:val="en-US"/>
        </w:rPr>
        <w:t xml:space="preserve">transmission corresponding to a RAR UL grant, </w:t>
      </w:r>
    </w:p>
    <w:p w14:paraId="12DAAE1A" w14:textId="77777777" w:rsidR="00D56790" w:rsidRPr="00C06FE1" w:rsidRDefault="00D56790" w:rsidP="00D56790">
      <w:pPr>
        <w:pStyle w:val="EQ"/>
      </w:pPr>
      <w:r w:rsidRPr="00C06FE1">
        <w:rPr>
          <w:position w:val="-10"/>
        </w:rPr>
        <w:tab/>
      </w:r>
      <m:oMath>
        <m:r>
          <w:rPr>
            <w:rFonts w:ascii="Cambria Math" w:hAnsi="Cambria Math"/>
            <w:lang w:val="en-US"/>
          </w:rPr>
          <m:t>j=0</m:t>
        </m:r>
      </m:oMath>
      <w:r w:rsidRPr="00C06FE1">
        <w:rPr>
          <w:lang w:val="en-US"/>
        </w:rPr>
        <w:t xml:space="preserve">, </w:t>
      </w:r>
      <m:oMath>
        <m:sSub>
          <m:sSubPr>
            <m:ctrlPr>
              <w:rPr>
                <w:rFonts w:ascii="Cambria Math" w:hAnsi="Cambria Math"/>
                <w:iCs/>
              </w:rPr>
            </m:ctrlPr>
          </m:sSubPr>
          <m:e>
            <m:r>
              <w:rPr>
                <w:rFonts w:ascii="Cambria Math" w:hAnsi="Cambria Math"/>
              </w:rPr>
              <m:t>P</m:t>
            </m:r>
          </m:e>
          <m:sub>
            <m:r>
              <m:rPr>
                <m:nor/>
              </m:rPr>
              <w:rPr>
                <w:iCs/>
                <w:lang w:val="en-US"/>
              </w:rPr>
              <m:t>O_UE_P</m:t>
            </m:r>
            <m:r>
              <m:rPr>
                <m:nor/>
              </m:rPr>
              <w:rPr>
                <w:iCs/>
              </w:rPr>
              <m:t>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r>
          <m:rPr>
            <m:sty m:val="p"/>
          </m:rPr>
          <w:rPr>
            <w:rFonts w:ascii="Cambria Math" w:hAnsi="Cambria Math"/>
          </w:rPr>
          <m:t>=0</m:t>
        </m:r>
      </m:oMath>
      <w:r w:rsidRPr="00C06FE1">
        <w:rPr>
          <w:lang w:val="en-US"/>
        </w:rPr>
        <w:t>, and</w:t>
      </w:r>
      <w:r w:rsidRPr="00C06FE1">
        <w:t xml:space="preserve"> </w:t>
      </w:r>
      <m:oMath>
        <m:sSub>
          <m:sSubPr>
            <m:ctrlPr>
              <w:rPr>
                <w:rFonts w:ascii="Cambria Math" w:hAnsi="Cambria Math"/>
                <w:iCs/>
              </w:rPr>
            </m:ctrlPr>
          </m:sSubPr>
          <m:e>
            <m:r>
              <w:rPr>
                <w:rFonts w:ascii="Cambria Math" w:hAnsi="Cambria Math"/>
              </w:rPr>
              <m:t>P</m:t>
            </m:r>
          </m:e>
          <m:sub>
            <m:r>
              <m:rPr>
                <m:nor/>
              </m:rPr>
              <w:rPr>
                <w:iCs/>
                <w:lang w:val="en-US"/>
              </w:rPr>
              <m:t>O_NOMINAL,P</m:t>
            </m:r>
            <m:r>
              <m:rPr>
                <m:nor/>
              </m:rPr>
              <w:rPr>
                <w:iCs/>
              </w:rPr>
              <m:t>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r>
          <m:rPr>
            <m:sty m:val="p"/>
          </m:rPr>
          <w:rPr>
            <w:rFonts w:ascii="Cambria Math" w:hAnsi="Cambria Math"/>
          </w:rPr>
          <m:t>=</m:t>
        </m:r>
        <m:sSub>
          <m:sSubPr>
            <m:ctrlPr>
              <w:rPr>
                <w:rFonts w:ascii="Cambria Math" w:hAnsi="Cambria Math"/>
                <w:iCs/>
              </w:rPr>
            </m:ctrlPr>
          </m:sSubPr>
          <m:e>
            <m:r>
              <w:rPr>
                <w:rFonts w:ascii="Cambria Math" w:hAnsi="Cambria Math"/>
              </w:rPr>
              <m:t>P</m:t>
            </m:r>
          </m:e>
          <m:sub>
            <m:r>
              <m:rPr>
                <m:nor/>
              </m:rPr>
              <w:rPr>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C06FE1">
        <w:t xml:space="preserve">, </w:t>
      </w:r>
    </w:p>
    <w:p w14:paraId="6550D358" w14:textId="414E6A50" w:rsidR="00EF14C6" w:rsidRPr="00C06FE1" w:rsidRDefault="00D56790" w:rsidP="00EF14C6">
      <w:pPr>
        <w:pStyle w:val="a0"/>
        <w:rPr>
          <w:rFonts w:ascii="Times New Roman" w:eastAsiaTheme="minorEastAsia" w:hAnsi="Times New Roman"/>
          <w:lang w:val="en-GB" w:eastAsia="zh-CN"/>
        </w:rPr>
      </w:pPr>
      <w:r w:rsidRPr="00C06FE1">
        <w:rPr>
          <w:rFonts w:ascii="Times New Roman" w:hAnsi="Times New Roman"/>
        </w:rPr>
        <w:t xml:space="preserve">where </w:t>
      </w:r>
      <m:oMath>
        <m:sSub>
          <m:sSubPr>
            <m:ctrlPr>
              <w:rPr>
                <w:rFonts w:ascii="Cambria Math" w:hAnsi="Cambria Math"/>
                <w:i/>
              </w:rPr>
            </m:ctrlPr>
          </m:sSubPr>
          <m:e>
            <m:r>
              <w:rPr>
                <w:rFonts w:ascii="Cambria Math" w:hAnsi="Cambria Math"/>
              </w:rPr>
              <m:t>P</m:t>
            </m:r>
          </m:e>
          <m:sub>
            <m:r>
              <m:rPr>
                <m:nor/>
              </m:rPr>
              <w:rPr>
                <w:rFonts w:ascii="Times New Roman" w:hAnsi="Times New Roman"/>
              </w:rPr>
              <m:t>O_PRE</m:t>
            </m:r>
            <m:ctrlPr>
              <w:rPr>
                <w:rFonts w:ascii="Cambria Math" w:hAnsi="Cambria Math"/>
              </w:rPr>
            </m:ctrlPr>
          </m:sub>
        </m:sSub>
      </m:oMath>
      <w:r w:rsidRPr="00C06FE1">
        <w:rPr>
          <w:rFonts w:ascii="Times New Roman" w:hAnsi="Times New Roman"/>
        </w:rPr>
        <w:t xml:space="preserve"> is provided by </w:t>
      </w:r>
      <w:proofErr w:type="spellStart"/>
      <w:r w:rsidRPr="00C06FE1">
        <w:rPr>
          <w:rFonts w:ascii="Times New Roman" w:hAnsi="Times New Roman"/>
          <w:i/>
        </w:rPr>
        <w:t>preambleReceivedTargetPower</w:t>
      </w:r>
      <w:proofErr w:type="spellEnd"/>
      <w:r w:rsidRPr="00C06FE1" w:rsidDel="0093274D">
        <w:rPr>
          <w:rFonts w:ascii="Times New Roman" w:hAnsi="Times New Roman"/>
        </w:rPr>
        <w:t xml:space="preserve"> </w:t>
      </w:r>
      <w:r w:rsidRPr="00C06FE1">
        <w:rPr>
          <w:rFonts w:ascii="Times New Roman" w:hAnsi="Times New Roman"/>
        </w:rPr>
        <w:t xml:space="preserve">and </w:t>
      </w:r>
      <m:oMath>
        <m:sSub>
          <m:sSubPr>
            <m:ctrlPr>
              <w:rPr>
                <w:rFonts w:ascii="Cambria Math" w:hAnsi="Cambria Math"/>
                <w:i/>
              </w:rPr>
            </m:ctrlPr>
          </m:sSubPr>
          <m:e>
            <m:r>
              <w:rPr>
                <w:rFonts w:ascii="Cambria Math" w:hAnsi="Cambria Math"/>
              </w:rPr>
              <m:t>Δ</m:t>
            </m:r>
          </m:e>
          <m:sub>
            <m:r>
              <w:rPr>
                <w:rFonts w:ascii="Cambria Math" w:hAnsi="Cambria Math"/>
              </w:rPr>
              <m:t>PREAMBLE_Msg3</m:t>
            </m:r>
          </m:sub>
        </m:sSub>
      </m:oMath>
      <w:r w:rsidRPr="00C06FE1">
        <w:rPr>
          <w:rFonts w:ascii="Times New Roman" w:hAnsi="Times New Roman"/>
        </w:rPr>
        <w:t xml:space="preserve"> is provided by</w:t>
      </w:r>
      <w:r w:rsidRPr="00C06FE1">
        <w:rPr>
          <w:rFonts w:ascii="Times New Roman" w:hAnsi="Times New Roman"/>
          <w:i/>
        </w:rPr>
        <w:t xml:space="preserve"> msg3-DeltaPreamble</w:t>
      </w:r>
      <w:r w:rsidRPr="00C06FE1">
        <w:rPr>
          <w:rFonts w:ascii="Times New Roman" w:hAnsi="Times New Roman"/>
          <w:i/>
          <w:lang w:val="en-GB"/>
        </w:rPr>
        <w:t xml:space="preserve"> </w:t>
      </w:r>
      <w:r w:rsidRPr="00C06FE1">
        <w:rPr>
          <w:rFonts w:ascii="Times New Roman" w:hAnsi="Times New Roman"/>
          <w:iCs/>
          <w:lang w:eastAsia="zh-CN"/>
        </w:rPr>
        <w:t>or</w:t>
      </w:r>
      <w:r w:rsidRPr="00C06FE1">
        <w:rPr>
          <w:rFonts w:ascii="Times New Roman" w:hAnsi="Times New Roman"/>
          <w:i/>
          <w:lang w:eastAsia="zh-CN"/>
        </w:rPr>
        <w:t xml:space="preserve"> </w:t>
      </w:r>
      <w:proofErr w:type="spellStart"/>
      <w:r w:rsidRPr="00C06FE1">
        <w:rPr>
          <w:rFonts w:ascii="Times New Roman" w:hAnsi="Times New Roman"/>
          <w:i/>
          <w:lang w:eastAsia="zh-CN"/>
        </w:rPr>
        <w:t>deltaPreamble</w:t>
      </w:r>
      <w:proofErr w:type="spellEnd"/>
      <w:r w:rsidRPr="00C06FE1">
        <w:rPr>
          <w:rFonts w:ascii="Times New Roman" w:hAnsi="Times New Roman"/>
        </w:rPr>
        <w:t>,</w:t>
      </w:r>
      <w:r w:rsidR="00810168" w:rsidRPr="00C06FE1">
        <w:rPr>
          <w:rFonts w:ascii="Times New Roman" w:hAnsi="Times New Roman"/>
        </w:rPr>
        <w:t xml:space="preserve"> </w:t>
      </w:r>
      <w:r w:rsidR="00DB7284" w:rsidRPr="00C06FE1">
        <w:rPr>
          <w:rFonts w:ascii="Times New Roman" w:eastAsiaTheme="minorEastAsia" w:hAnsi="Times New Roman"/>
          <w:lang w:val="en-GB" w:eastAsia="zh-CN"/>
        </w:rPr>
        <w:t xml:space="preserve">it can be observed, the transmission for Msg. 3 is relative to </w:t>
      </w:r>
      <m:oMath>
        <m:sSub>
          <m:sSubPr>
            <m:ctrlPr>
              <w:rPr>
                <w:rFonts w:ascii="Cambria Math" w:hAnsi="Cambria Math"/>
                <w:iCs/>
              </w:rPr>
            </m:ctrlPr>
          </m:sSubPr>
          <m:e>
            <m:r>
              <w:rPr>
                <w:rFonts w:ascii="Cambria Math" w:hAnsi="Cambria Math"/>
              </w:rPr>
              <m:t>P</m:t>
            </m:r>
          </m:e>
          <m:sub>
            <m:r>
              <m:rPr>
                <m:nor/>
              </m:rPr>
              <w:rPr>
                <w:rFonts w:ascii="Times New Roman" w:hAnsi="Times New Roman"/>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00DB7284" w:rsidRPr="00C06FE1">
        <w:rPr>
          <w:rFonts w:ascii="Times New Roman" w:eastAsiaTheme="minorEastAsia" w:hAnsi="Times New Roman"/>
          <w:iCs/>
          <w:lang w:eastAsia="zh-CN"/>
        </w:rPr>
        <w:t>,</w:t>
      </w:r>
      <w:r w:rsidR="00DB7284" w:rsidRPr="00C06FE1">
        <w:rPr>
          <w:rFonts w:ascii="Times New Roman" w:hAnsi="Times New Roman"/>
          <w:i/>
        </w:rPr>
        <w:t xml:space="preserve"> </w:t>
      </w:r>
      <w:proofErr w:type="spellStart"/>
      <w:r w:rsidR="00DB7284" w:rsidRPr="00C06FE1">
        <w:rPr>
          <w:rFonts w:ascii="Times New Roman" w:hAnsi="Times New Roman"/>
          <w:i/>
        </w:rPr>
        <w:t>preambleReceivedTargetPower</w:t>
      </w:r>
      <w:proofErr w:type="spellEnd"/>
      <w:r w:rsidR="00DB7284" w:rsidRPr="00C06FE1">
        <w:rPr>
          <w:rFonts w:ascii="Times New Roman" w:hAnsi="Times New Roman"/>
          <w:i/>
        </w:rPr>
        <w:t xml:space="preserve"> </w:t>
      </w:r>
      <w:r w:rsidR="00DB7284" w:rsidRPr="00C06FE1">
        <w:rPr>
          <w:rFonts w:ascii="Times New Roman" w:eastAsiaTheme="minorEastAsia" w:hAnsi="Times New Roman"/>
          <w:i/>
          <w:lang w:eastAsia="zh-CN"/>
        </w:rPr>
        <w:t xml:space="preserve">and </w:t>
      </w:r>
      <m:oMath>
        <m:r>
          <w:rPr>
            <w:rFonts w:ascii="Cambria Math" w:hAnsi="Cambria Math"/>
          </w:rPr>
          <m:t xml:space="preserve"> </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00DB7284" w:rsidRPr="00C06FE1">
        <w:rPr>
          <w:rFonts w:ascii="Times New Roman" w:eastAsiaTheme="minorEastAsia" w:hAnsi="Times New Roman"/>
          <w:i/>
          <w:iCs/>
          <w:lang w:eastAsia="zh-CN"/>
        </w:rPr>
        <w:t xml:space="preserve">. </w:t>
      </w:r>
      <w:r w:rsidR="00810168" w:rsidRPr="00C06FE1">
        <w:rPr>
          <w:rFonts w:ascii="Times New Roman" w:eastAsiaTheme="minorEastAsia" w:hAnsi="Times New Roman"/>
          <w:lang w:val="en-GB" w:eastAsia="zh-CN"/>
        </w:rPr>
        <w:t>The similar</w:t>
      </w:r>
      <w:r w:rsidR="00DB7284" w:rsidRPr="00C06FE1">
        <w:rPr>
          <w:rFonts w:ascii="Times New Roman" w:eastAsiaTheme="minorEastAsia" w:hAnsi="Times New Roman"/>
          <w:lang w:val="en-GB" w:eastAsia="zh-CN"/>
        </w:rPr>
        <w:t xml:space="preserve"> question arises that w</w:t>
      </w:r>
      <w:r w:rsidR="00EF14C6" w:rsidRPr="00C06FE1">
        <w:rPr>
          <w:rFonts w:ascii="Times New Roman" w:eastAsiaTheme="minorEastAsia" w:hAnsi="Times New Roman"/>
          <w:lang w:val="en-GB" w:eastAsia="zh-CN"/>
        </w:rPr>
        <w:t xml:space="preserve">hether the </w:t>
      </w:r>
      <w:r w:rsidR="00155286">
        <w:rPr>
          <w:rFonts w:ascii="Times New Roman" w:eastAsiaTheme="minorEastAsia" w:hAnsi="Times New Roman"/>
          <w:lang w:val="en-GB" w:eastAsia="zh-CN"/>
        </w:rPr>
        <w:t>shared</w:t>
      </w:r>
      <w:r w:rsidR="00DB7284" w:rsidRPr="00C06FE1">
        <w:rPr>
          <w:rFonts w:ascii="Times New Roman" w:eastAsiaTheme="minorEastAsia" w:hAnsi="Times New Roman"/>
          <w:lang w:val="en-GB" w:eastAsia="zh-CN"/>
        </w:rPr>
        <w:t xml:space="preserve"> or </w:t>
      </w:r>
      <w:r w:rsidR="00DB7284" w:rsidRPr="00C06FE1">
        <w:rPr>
          <w:rFonts w:ascii="Times New Roman" w:eastAsiaTheme="minorEastAsia" w:hAnsi="Times New Roman"/>
          <w:lang w:val="en-GB" w:eastAsia="zh-CN"/>
        </w:rPr>
        <w:lastRenderedPageBreak/>
        <w:t xml:space="preserve">separate </w:t>
      </w:r>
      <w:r w:rsidR="006E7CF4" w:rsidRPr="00C06FE1">
        <w:rPr>
          <w:rFonts w:ascii="Times New Roman" w:eastAsiaTheme="minorEastAsia" w:hAnsi="Times New Roman"/>
          <w:lang w:val="en-GB" w:eastAsia="zh-CN"/>
        </w:rPr>
        <w:t xml:space="preserve">parameters </w:t>
      </w:r>
      <w:r w:rsidR="00155286">
        <w:rPr>
          <w:rFonts w:ascii="Times New Roman" w:eastAsiaTheme="minorEastAsia" w:hAnsi="Times New Roman"/>
          <w:lang w:val="en-GB" w:eastAsia="zh-CN"/>
        </w:rPr>
        <w:t xml:space="preserve">configuration can be </w:t>
      </w:r>
      <w:r w:rsidR="006E7CF4" w:rsidRPr="00C06FE1">
        <w:rPr>
          <w:rFonts w:ascii="Times New Roman" w:eastAsiaTheme="minorEastAsia" w:hAnsi="Times New Roman"/>
          <w:lang w:val="en-GB" w:eastAsia="zh-CN"/>
        </w:rPr>
        <w:t>used</w:t>
      </w:r>
      <w:r w:rsidR="00EF14C6" w:rsidRPr="00C06FE1">
        <w:rPr>
          <w:rFonts w:ascii="Times New Roman" w:eastAsiaTheme="minorEastAsia" w:hAnsi="Times New Roman"/>
          <w:lang w:val="en-GB" w:eastAsia="zh-CN"/>
        </w:rPr>
        <w:t xml:space="preserve"> for </w:t>
      </w:r>
      <w:r w:rsidRPr="00C06FE1">
        <w:rPr>
          <w:rFonts w:ascii="Times New Roman" w:eastAsiaTheme="minorEastAsia" w:hAnsi="Times New Roman"/>
          <w:lang w:val="en-GB" w:eastAsia="zh-CN"/>
        </w:rPr>
        <w:t>PUSCH</w:t>
      </w:r>
      <w:r w:rsidR="00EF14C6" w:rsidRPr="00C06FE1">
        <w:rPr>
          <w:rFonts w:ascii="Times New Roman" w:eastAsiaTheme="minorEastAsia" w:hAnsi="Times New Roman"/>
          <w:lang w:val="en-GB" w:eastAsia="zh-CN"/>
        </w:rPr>
        <w:t xml:space="preserve"> transmission</w:t>
      </w:r>
      <w:r w:rsidR="006E7CF4" w:rsidRPr="00C06FE1">
        <w:rPr>
          <w:rFonts w:ascii="Times New Roman" w:eastAsiaTheme="minorEastAsia" w:hAnsi="Times New Roman"/>
          <w:lang w:val="en-GB" w:eastAsia="zh-CN"/>
        </w:rPr>
        <w:t xml:space="preserve"> power determination</w:t>
      </w:r>
      <w:r w:rsidR="00EF14C6" w:rsidRPr="00C06FE1">
        <w:rPr>
          <w:rFonts w:ascii="Times New Roman" w:eastAsiaTheme="minorEastAsia" w:hAnsi="Times New Roman"/>
          <w:lang w:val="en-GB" w:eastAsia="zh-CN"/>
        </w:rPr>
        <w:t xml:space="preserve"> in </w:t>
      </w:r>
      <w:r w:rsidR="000C03B6" w:rsidRPr="00C06FE1">
        <w:rPr>
          <w:rFonts w:ascii="Times New Roman" w:eastAsiaTheme="minorEastAsia" w:hAnsi="Times New Roman"/>
          <w:lang w:eastAsia="zh-CN"/>
        </w:rPr>
        <w:t>SBFD symbol</w:t>
      </w:r>
      <w:r w:rsidR="00810168" w:rsidRPr="00C06FE1">
        <w:rPr>
          <w:rFonts w:ascii="Times New Roman" w:eastAsiaTheme="minorEastAsia" w:hAnsi="Times New Roman"/>
          <w:lang w:val="en-GB" w:eastAsia="zh-CN"/>
        </w:rPr>
        <w:t>s</w:t>
      </w:r>
      <w:r w:rsidR="006E7CF4" w:rsidRPr="00C06FE1">
        <w:rPr>
          <w:rFonts w:ascii="Times New Roman" w:eastAsiaTheme="minorEastAsia" w:hAnsi="Times New Roman"/>
          <w:lang w:val="en-GB" w:eastAsia="zh-CN"/>
        </w:rPr>
        <w:t xml:space="preserve"> and in </w:t>
      </w:r>
      <w:r w:rsidR="00E26E43" w:rsidRPr="00C06FE1">
        <w:rPr>
          <w:rFonts w:ascii="Times New Roman" w:eastAsiaTheme="minorEastAsia" w:hAnsi="Times New Roman"/>
          <w:lang w:val="en-GB" w:eastAsia="zh-CN"/>
        </w:rPr>
        <w:t>n</w:t>
      </w:r>
      <w:r w:rsidR="00C61493" w:rsidRPr="00C06FE1">
        <w:rPr>
          <w:rFonts w:ascii="Times New Roman" w:eastAsiaTheme="minorEastAsia" w:hAnsi="Times New Roman"/>
          <w:lang w:val="en-GB" w:eastAsia="zh-CN"/>
        </w:rPr>
        <w:t>on-SBFD symbol</w:t>
      </w:r>
      <w:r w:rsidR="005706AD" w:rsidRPr="00C06FE1">
        <w:rPr>
          <w:rFonts w:ascii="Times New Roman" w:eastAsiaTheme="minorEastAsia" w:hAnsi="Times New Roman"/>
          <w:lang w:val="en-GB" w:eastAsia="zh-CN"/>
        </w:rPr>
        <w:t>s</w:t>
      </w:r>
      <w:r w:rsidR="00EF14C6" w:rsidRPr="00C06FE1">
        <w:rPr>
          <w:rFonts w:ascii="Times New Roman" w:eastAsiaTheme="minorEastAsia" w:hAnsi="Times New Roman"/>
          <w:lang w:val="en-GB" w:eastAsia="zh-CN"/>
        </w:rPr>
        <w:t xml:space="preserve">. The following options can be discussed: </w:t>
      </w:r>
    </w:p>
    <w:p w14:paraId="68C8BF1E" w14:textId="09EE4DF1" w:rsidR="00EF14C6" w:rsidRPr="00C06FE1" w:rsidRDefault="00EF14C6" w:rsidP="00471B83">
      <w:pPr>
        <w:pStyle w:val="a0"/>
        <w:numPr>
          <w:ilvl w:val="0"/>
          <w:numId w:val="9"/>
        </w:numPr>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Option 1: the </w:t>
      </w:r>
      <w:r w:rsidR="00FE2AEC" w:rsidRPr="00C06FE1">
        <w:rPr>
          <w:rFonts w:ascii="Times New Roman" w:eastAsiaTheme="minorEastAsia" w:hAnsi="Times New Roman"/>
          <w:lang w:val="en-GB" w:eastAsia="zh-CN"/>
        </w:rPr>
        <w:t xml:space="preserve">shared </w:t>
      </w:r>
      <w:r w:rsidR="00970D2D">
        <w:rPr>
          <w:rFonts w:ascii="Times New Roman" w:eastAsiaTheme="minorEastAsia" w:hAnsi="Times New Roman"/>
          <w:lang w:val="en-GB" w:eastAsia="zh-CN"/>
        </w:rPr>
        <w:t xml:space="preserve">parameters </w:t>
      </w:r>
      <w:r w:rsidRPr="00C06FE1">
        <w:rPr>
          <w:rFonts w:ascii="Times New Roman" w:eastAsiaTheme="minorEastAsia" w:hAnsi="Times New Roman"/>
          <w:lang w:val="en-GB" w:eastAsia="zh-CN"/>
        </w:rPr>
        <w:t>configuration</w:t>
      </w:r>
      <w:r w:rsidR="00FE2AEC" w:rsidRPr="00C06FE1">
        <w:rPr>
          <w:rFonts w:ascii="Times New Roman" w:eastAsiaTheme="minorEastAsia" w:hAnsi="Times New Roman"/>
          <w:lang w:val="en-GB" w:eastAsia="zh-CN"/>
        </w:rPr>
        <w:t xml:space="preserve"> between SBFD symbol and non-SBFD symbol</w:t>
      </w:r>
      <w:r w:rsidRPr="00C06FE1">
        <w:rPr>
          <w:rFonts w:ascii="Times New Roman" w:eastAsiaTheme="minorEastAsia" w:hAnsi="Times New Roman"/>
          <w:lang w:val="en-GB" w:eastAsia="zh-CN"/>
        </w:rPr>
        <w:t xml:space="preserve"> is used for </w:t>
      </w:r>
      <w:r w:rsidR="00D56790" w:rsidRPr="00C06FE1">
        <w:rPr>
          <w:rFonts w:ascii="Times New Roman" w:eastAsiaTheme="minorEastAsia" w:hAnsi="Times New Roman"/>
          <w:lang w:val="en-GB" w:eastAsia="zh-CN"/>
        </w:rPr>
        <w:t>PUSCH</w:t>
      </w:r>
      <w:r w:rsidRPr="00C06FE1">
        <w:rPr>
          <w:rFonts w:ascii="Times New Roman" w:eastAsiaTheme="minorEastAsia" w:hAnsi="Times New Roman"/>
          <w:lang w:val="en-GB" w:eastAsia="zh-CN"/>
        </w:rPr>
        <w:t xml:space="preserve"> transmission power determination.</w:t>
      </w:r>
    </w:p>
    <w:p w14:paraId="7858CE2B" w14:textId="4A6AB10C" w:rsidR="00EF14C6" w:rsidRPr="00C06FE1" w:rsidRDefault="00EF14C6" w:rsidP="00471B83">
      <w:pPr>
        <w:pStyle w:val="a0"/>
        <w:numPr>
          <w:ilvl w:val="0"/>
          <w:numId w:val="9"/>
        </w:numPr>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Option 2: the separate </w:t>
      </w:r>
      <w:r w:rsidR="00970D2D">
        <w:rPr>
          <w:rFonts w:ascii="Times New Roman" w:eastAsiaTheme="minorEastAsia" w:hAnsi="Times New Roman"/>
          <w:lang w:val="en-GB" w:eastAsia="zh-CN"/>
        </w:rPr>
        <w:t xml:space="preserve">parameters </w:t>
      </w:r>
      <w:r w:rsidRPr="00C06FE1">
        <w:rPr>
          <w:rFonts w:ascii="Times New Roman" w:eastAsiaTheme="minorEastAsia" w:hAnsi="Times New Roman"/>
          <w:lang w:val="en-GB" w:eastAsia="zh-CN"/>
        </w:rPr>
        <w:t xml:space="preserve">configuration </w:t>
      </w:r>
      <w:r w:rsidR="00FE2AEC" w:rsidRPr="00C06FE1">
        <w:rPr>
          <w:rFonts w:ascii="Times New Roman" w:eastAsiaTheme="minorEastAsia" w:hAnsi="Times New Roman"/>
          <w:lang w:val="en-GB" w:eastAsia="zh-CN"/>
        </w:rPr>
        <w:t xml:space="preserve">between SBFD symbol and non-SBFD symbol </w:t>
      </w:r>
      <w:r w:rsidR="00155286">
        <w:rPr>
          <w:rFonts w:ascii="Times New Roman" w:eastAsiaTheme="minorEastAsia" w:hAnsi="Times New Roman"/>
          <w:lang w:val="en-GB" w:eastAsia="zh-CN"/>
        </w:rPr>
        <w:t>is</w:t>
      </w:r>
      <w:r w:rsidRPr="00C06FE1">
        <w:rPr>
          <w:rFonts w:ascii="Times New Roman" w:eastAsiaTheme="minorEastAsia" w:hAnsi="Times New Roman"/>
          <w:lang w:val="en-GB" w:eastAsia="zh-CN"/>
        </w:rPr>
        <w:t xml:space="preserve"> used for </w:t>
      </w:r>
      <w:r w:rsidR="00D56790" w:rsidRPr="00C06FE1">
        <w:rPr>
          <w:rFonts w:ascii="Times New Roman" w:eastAsiaTheme="minorEastAsia" w:hAnsi="Times New Roman"/>
          <w:lang w:val="en-GB" w:eastAsia="zh-CN"/>
        </w:rPr>
        <w:t>PUSCH</w:t>
      </w:r>
      <w:r w:rsidRPr="00C06FE1">
        <w:rPr>
          <w:rFonts w:ascii="Times New Roman" w:eastAsiaTheme="minorEastAsia" w:hAnsi="Times New Roman"/>
          <w:lang w:val="en-GB" w:eastAsia="zh-CN"/>
        </w:rPr>
        <w:t xml:space="preserve"> transmission power determination.</w:t>
      </w:r>
    </w:p>
    <w:p w14:paraId="01116CED" w14:textId="084AC8E4" w:rsidR="00D56790" w:rsidRPr="00C06FE1" w:rsidRDefault="00D56790" w:rsidP="00D56790">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 xml:space="preserve">For option 1, </w:t>
      </w:r>
      <w:r w:rsidR="00384A8F" w:rsidRPr="00C06FE1">
        <w:rPr>
          <w:rFonts w:ascii="Times New Roman" w:eastAsiaTheme="minorEastAsia" w:hAnsi="Times New Roman"/>
          <w:lang w:val="en-GB" w:eastAsia="zh-CN"/>
        </w:rPr>
        <w:t xml:space="preserve">the </w:t>
      </w:r>
      <w:r w:rsidR="006E1429" w:rsidRPr="00C06FE1">
        <w:rPr>
          <w:rFonts w:ascii="Times New Roman" w:eastAsiaTheme="minorEastAsia" w:hAnsi="Times New Roman"/>
          <w:lang w:val="en-GB" w:eastAsia="zh-CN"/>
        </w:rPr>
        <w:t xml:space="preserve">same </w:t>
      </w:r>
      <w:r w:rsidR="00384A8F" w:rsidRPr="00C06FE1">
        <w:rPr>
          <w:rFonts w:ascii="Times New Roman" w:hAnsi="Times New Roman"/>
        </w:rPr>
        <w:t>power</w:t>
      </w:r>
      <w:r w:rsidR="00384A8F" w:rsidRPr="00C06FE1">
        <w:rPr>
          <w:rFonts w:ascii="Times New Roman" w:eastAsiaTheme="minorEastAsia" w:hAnsi="Times New Roman"/>
          <w:lang w:val="en-GB" w:eastAsia="zh-CN"/>
        </w:rPr>
        <w:t xml:space="preserve"> determination </w:t>
      </w:r>
      <w:r w:rsidR="006E1429" w:rsidRPr="00C06FE1">
        <w:rPr>
          <w:rFonts w:ascii="Times New Roman" w:eastAsiaTheme="minorEastAsia" w:hAnsi="Times New Roman"/>
          <w:lang w:val="en-GB" w:eastAsia="zh-CN"/>
        </w:rPr>
        <w:t>between SBFD symbol and non-SBFD symbol</w:t>
      </w:r>
      <w:r w:rsidRPr="00C06FE1">
        <w:rPr>
          <w:rFonts w:ascii="Times New Roman" w:eastAsiaTheme="minorEastAsia" w:hAnsi="Times New Roman"/>
          <w:lang w:val="en-GB" w:eastAsia="zh-CN"/>
        </w:rPr>
        <w:t>. However, P</w:t>
      </w:r>
      <w:r w:rsidR="006E7CF4" w:rsidRPr="00C06FE1">
        <w:rPr>
          <w:rFonts w:ascii="Times New Roman" w:eastAsiaTheme="minorEastAsia" w:hAnsi="Times New Roman"/>
          <w:lang w:val="en-GB" w:eastAsia="zh-CN"/>
        </w:rPr>
        <w:t>US</w:t>
      </w:r>
      <w:r w:rsidRPr="00C06FE1">
        <w:rPr>
          <w:rFonts w:ascii="Times New Roman" w:eastAsiaTheme="minorEastAsia" w:hAnsi="Times New Roman"/>
          <w:lang w:val="en-GB" w:eastAsia="zh-CN"/>
        </w:rPr>
        <w:t xml:space="preserve">CH transmission </w:t>
      </w:r>
      <w:r w:rsidR="00384A8F" w:rsidRPr="00C06FE1">
        <w:rPr>
          <w:rFonts w:ascii="Times New Roman" w:eastAsiaTheme="minorEastAsia" w:hAnsi="Times New Roman"/>
          <w:lang w:val="en-GB" w:eastAsia="zh-CN"/>
        </w:rPr>
        <w:t>may</w:t>
      </w:r>
      <w:r w:rsidRPr="00C06FE1">
        <w:rPr>
          <w:rFonts w:ascii="Times New Roman" w:eastAsiaTheme="minorEastAsia" w:hAnsi="Times New Roman"/>
          <w:lang w:val="en-GB" w:eastAsia="zh-CN"/>
        </w:rPr>
        <w:t xml:space="preserve"> cause UE to UE CLI on the DL reception of </w:t>
      </w:r>
      <w:r w:rsidR="00384A8F" w:rsidRPr="00C06FE1">
        <w:rPr>
          <w:rFonts w:ascii="Times New Roman" w:eastAsiaTheme="minorEastAsia" w:hAnsi="Times New Roman"/>
          <w:lang w:val="en-GB" w:eastAsia="zh-CN"/>
        </w:rPr>
        <w:t>adjacent</w:t>
      </w:r>
      <w:r w:rsidRPr="00C06FE1">
        <w:rPr>
          <w:rFonts w:ascii="Times New Roman" w:eastAsiaTheme="minorEastAsia" w:hAnsi="Times New Roman"/>
          <w:lang w:val="en-GB" w:eastAsia="zh-CN"/>
        </w:rPr>
        <w:t xml:space="preserve"> UEs. </w:t>
      </w:r>
    </w:p>
    <w:p w14:paraId="148C6005" w14:textId="70EBBB8C" w:rsidR="00D56790" w:rsidRPr="00C06FE1" w:rsidRDefault="00D56790" w:rsidP="00D56790">
      <w:pPr>
        <w:pStyle w:val="a0"/>
        <w:rPr>
          <w:rFonts w:ascii="Times New Roman" w:eastAsiaTheme="minorEastAsia" w:hAnsi="Times New Roman"/>
          <w:lang w:eastAsia="zh-CN"/>
        </w:rPr>
      </w:pPr>
      <w:r w:rsidRPr="00C06FE1">
        <w:rPr>
          <w:rFonts w:ascii="Times New Roman" w:eastAsiaTheme="minorEastAsia" w:hAnsi="Times New Roman"/>
          <w:lang w:val="en-GB" w:eastAsia="zh-CN"/>
        </w:rPr>
        <w:t>For option 2, UE to UE CLI may be reduced by configuring a small</w:t>
      </w:r>
      <w:r w:rsidR="00384A8F" w:rsidRPr="00C06FE1">
        <w:rPr>
          <w:rFonts w:ascii="Times New Roman" w:eastAsiaTheme="minorEastAsia" w:hAnsi="Times New Roman"/>
          <w:lang w:val="en-GB" w:eastAsia="zh-CN"/>
        </w:rPr>
        <w:t>er</w:t>
      </w:r>
      <w:r w:rsidRPr="00C06FE1">
        <w:rPr>
          <w:rFonts w:ascii="Times New Roman" w:eastAsiaTheme="minorEastAsia" w:hAnsi="Times New Roman"/>
          <w:lang w:val="en-GB" w:eastAsia="zh-CN"/>
        </w:rPr>
        <w:t xml:space="preserve"> </w:t>
      </w:r>
      <w:proofErr w:type="spellStart"/>
      <w:r w:rsidR="006E7CF4" w:rsidRPr="00C06FE1">
        <w:rPr>
          <w:rFonts w:ascii="Times New Roman" w:hAnsi="Times New Roman"/>
          <w:i/>
        </w:rPr>
        <w:t>preambleReceivedTargetPower</w:t>
      </w:r>
      <w:proofErr w:type="spellEnd"/>
      <w:r w:rsidR="006E7CF4" w:rsidRPr="00C06FE1">
        <w:rPr>
          <w:rFonts w:ascii="Times New Roman" w:hAnsi="Times New Roman"/>
          <w:i/>
        </w:rPr>
        <w:t xml:space="preserve"> </w:t>
      </w:r>
      <w:r w:rsidR="00155286">
        <w:rPr>
          <w:rFonts w:ascii="Times New Roman" w:eastAsiaTheme="minorEastAsia" w:hAnsi="Times New Roman"/>
          <w:i/>
          <w:lang w:eastAsia="zh-CN"/>
        </w:rPr>
        <w:t>or</w:t>
      </w:r>
      <m:oMath>
        <m:r>
          <w:rPr>
            <w:rFonts w:ascii="Cambria Math" w:hAnsi="Cambria Math"/>
          </w:rPr>
          <m:t xml:space="preserve"> </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C06FE1">
        <w:rPr>
          <w:rFonts w:ascii="Times New Roman" w:eastAsiaTheme="minorEastAsia" w:hAnsi="Times New Roman"/>
          <w:lang w:eastAsia="zh-CN"/>
        </w:rPr>
        <w:t xml:space="preserve"> for </w:t>
      </w:r>
      <w:r w:rsidR="006E7CF4" w:rsidRPr="00C06FE1">
        <w:rPr>
          <w:rFonts w:ascii="Times New Roman" w:eastAsiaTheme="minorEastAsia" w:hAnsi="Times New Roman"/>
          <w:lang w:eastAsia="zh-CN"/>
        </w:rPr>
        <w:t>PUSCH</w:t>
      </w:r>
      <w:r w:rsidRPr="00C06FE1">
        <w:rPr>
          <w:rFonts w:ascii="Times New Roman" w:eastAsiaTheme="minorEastAsia" w:hAnsi="Times New Roman"/>
          <w:lang w:eastAsia="zh-CN"/>
        </w:rPr>
        <w:t xml:space="preserve"> in </w:t>
      </w:r>
      <w:r w:rsidR="000C03B6" w:rsidRPr="00C06FE1">
        <w:rPr>
          <w:rFonts w:ascii="Times New Roman" w:eastAsiaTheme="minorEastAsia" w:hAnsi="Times New Roman"/>
          <w:lang w:eastAsia="zh-CN"/>
        </w:rPr>
        <w:t>SBFD symbol</w:t>
      </w:r>
      <w:r w:rsidR="00384A8F"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t>
      </w:r>
    </w:p>
    <w:p w14:paraId="2BB0A74C" w14:textId="6451AB1F" w:rsidR="006D7A1A" w:rsidRPr="00C06FE1" w:rsidRDefault="006E7CF4" w:rsidP="00384A8F">
      <w:pPr>
        <w:pStyle w:val="a7"/>
        <w:jc w:val="both"/>
        <w:rPr>
          <w:rFonts w:eastAsiaTheme="minorEastAsia"/>
          <w:i/>
          <w:lang w:val="en-GB" w:eastAsia="zh-CN"/>
        </w:rPr>
      </w:pPr>
      <w:bookmarkStart w:id="15" w:name="_Ref157098030"/>
      <w:r w:rsidRPr="00C06FE1">
        <w:rPr>
          <w:i/>
        </w:rPr>
        <w:t xml:space="preserve">Proposal </w:t>
      </w:r>
      <w:r w:rsidR="00C12239" w:rsidRPr="00C06FE1">
        <w:rPr>
          <w:i/>
        </w:rPr>
        <w:fldChar w:fldCharType="begin"/>
      </w:r>
      <w:r w:rsidR="00C12239" w:rsidRPr="00C06FE1">
        <w:rPr>
          <w:i/>
        </w:rPr>
        <w:instrText xml:space="preserve"> SEQ Proposal \* ARABIC </w:instrText>
      </w:r>
      <w:r w:rsidR="00C12239" w:rsidRPr="00C06FE1">
        <w:rPr>
          <w:i/>
        </w:rPr>
        <w:fldChar w:fldCharType="separate"/>
      </w:r>
      <w:r w:rsidR="00FC6ECC" w:rsidRPr="00C06FE1">
        <w:rPr>
          <w:i/>
          <w:noProof/>
        </w:rPr>
        <w:t>8</w:t>
      </w:r>
      <w:r w:rsidR="00C12239" w:rsidRPr="00C06FE1">
        <w:rPr>
          <w:i/>
          <w:noProof/>
        </w:rPr>
        <w:fldChar w:fldCharType="end"/>
      </w:r>
      <w:r w:rsidRPr="00C06FE1">
        <w:rPr>
          <w:rFonts w:eastAsiaTheme="minorEastAsia"/>
          <w:i/>
          <w:lang w:val="en-GB" w:eastAsia="zh-CN"/>
        </w:rPr>
        <w:t>:</w:t>
      </w:r>
      <w:r w:rsidR="006D7A1A" w:rsidRPr="00C06FE1">
        <w:rPr>
          <w:rFonts w:eastAsiaTheme="minorEastAsia"/>
          <w:i/>
          <w:lang w:val="en-GB" w:eastAsia="zh-CN"/>
        </w:rPr>
        <w:t xml:space="preserve"> It can be discussed whether </w:t>
      </w:r>
      <w:r w:rsidR="0024143A" w:rsidRPr="00C06FE1">
        <w:rPr>
          <w:rFonts w:eastAsiaTheme="minorEastAsia"/>
          <w:i/>
          <w:lang w:val="en-GB" w:eastAsia="zh-CN"/>
        </w:rPr>
        <w:t xml:space="preserve">the shared </w:t>
      </w:r>
      <w:r w:rsidR="006D7A1A" w:rsidRPr="00C06FE1">
        <w:rPr>
          <w:rFonts w:eastAsiaTheme="minorEastAsia"/>
          <w:i/>
          <w:lang w:val="en-GB" w:eastAsia="zh-CN"/>
        </w:rPr>
        <w:t xml:space="preserve">or separate </w:t>
      </w:r>
      <w:r w:rsidR="00970D2D" w:rsidRPr="00970D2D">
        <w:rPr>
          <w:rFonts w:eastAsiaTheme="minorEastAsia"/>
          <w:i/>
          <w:lang w:val="en-GB" w:eastAsia="zh-CN"/>
        </w:rPr>
        <w:t xml:space="preserve">parameters </w:t>
      </w:r>
      <w:r w:rsidR="006D7A1A" w:rsidRPr="00C06FE1">
        <w:rPr>
          <w:rFonts w:eastAsiaTheme="minorEastAsia"/>
          <w:i/>
          <w:lang w:val="en-GB" w:eastAsia="zh-CN"/>
        </w:rPr>
        <w:t>configuration</w:t>
      </w:r>
      <w:r w:rsidR="00384A8F" w:rsidRPr="00C06FE1">
        <w:rPr>
          <w:rFonts w:eastAsiaTheme="minorEastAsia"/>
          <w:i/>
          <w:lang w:val="en-GB" w:eastAsia="zh-CN"/>
        </w:rPr>
        <w:t xml:space="preserve"> </w:t>
      </w:r>
      <w:r w:rsidR="0024143A" w:rsidRPr="00C06FE1">
        <w:rPr>
          <w:rFonts w:eastAsiaTheme="minorEastAsia"/>
          <w:i/>
          <w:lang w:val="en-GB" w:eastAsia="zh-CN"/>
        </w:rPr>
        <w:t xml:space="preserve">between </w:t>
      </w:r>
      <w:r w:rsidR="0024143A" w:rsidRPr="00C06FE1">
        <w:rPr>
          <w:rFonts w:eastAsiaTheme="minorEastAsia"/>
          <w:i/>
          <w:lang w:eastAsia="zh-CN"/>
        </w:rPr>
        <w:t>SBFD symbol</w:t>
      </w:r>
      <w:r w:rsidR="0024143A" w:rsidRPr="00C06FE1">
        <w:rPr>
          <w:rFonts w:eastAsiaTheme="minorEastAsia"/>
          <w:i/>
          <w:lang w:val="en-GB" w:eastAsia="zh-CN"/>
        </w:rPr>
        <w:t xml:space="preserve"> and non-SBFD symbol is </w:t>
      </w:r>
      <w:r w:rsidR="006D7A1A" w:rsidRPr="00C06FE1">
        <w:rPr>
          <w:rFonts w:eastAsiaTheme="minorEastAsia"/>
          <w:i/>
          <w:lang w:val="en-GB" w:eastAsia="zh-CN"/>
        </w:rPr>
        <w:t>used for Msg.3 PUSCH transmission power determination.</w:t>
      </w:r>
      <w:bookmarkEnd w:id="15"/>
    </w:p>
    <w:p w14:paraId="50689675" w14:textId="1A8A8630" w:rsidR="006E7CF4" w:rsidRPr="00C06FE1" w:rsidRDefault="00384A8F" w:rsidP="00252E14">
      <w:pPr>
        <w:pStyle w:val="a0"/>
        <w:rPr>
          <w:rFonts w:ascii="Times New Roman" w:hAnsi="Times New Roman"/>
        </w:rPr>
      </w:pPr>
      <w:r w:rsidRPr="00C06FE1">
        <w:rPr>
          <w:rFonts w:ascii="Times New Roman" w:hAnsi="Times New Roman"/>
        </w:rPr>
        <w:t xml:space="preserve">The </w:t>
      </w:r>
      <w:r w:rsidR="008F04B8" w:rsidRPr="00C06FE1">
        <w:rPr>
          <w:rFonts w:ascii="Times New Roman" w:hAnsi="Times New Roman"/>
        </w:rPr>
        <w:t>frequency hopping for Msg.3 PUSCH</w:t>
      </w:r>
      <w:r w:rsidRPr="00C06FE1">
        <w:rPr>
          <w:rFonts w:ascii="Times New Roman" w:hAnsi="Times New Roman"/>
        </w:rPr>
        <w:t xml:space="preserve"> is </w:t>
      </w:r>
      <w:r w:rsidR="00155286">
        <w:rPr>
          <w:rFonts w:ascii="Times New Roman" w:eastAsiaTheme="minorEastAsia" w:hAnsi="Times New Roman"/>
          <w:lang w:val="en-GB" w:eastAsia="zh-CN"/>
        </w:rPr>
        <w:t>also needed for consideration</w:t>
      </w:r>
      <w:r w:rsidR="008F04B8" w:rsidRPr="00C06FE1">
        <w:rPr>
          <w:rFonts w:ascii="Times New Roman" w:hAnsi="Times New Roman"/>
        </w:rPr>
        <w:t xml:space="preserve">. In current spec, </w:t>
      </w:r>
      <w:r w:rsidR="006E7CF4" w:rsidRPr="00C06FE1">
        <w:rPr>
          <w:rFonts w:ascii="Times New Roman" w:hAnsi="Times New Roman"/>
        </w:rPr>
        <w:t>frequency offset for second hop of PUSCH transmission scheduled by RAR UL grant or of Msg3 PUSCH retransmission</w:t>
      </w:r>
      <w:r w:rsidR="008F04B8" w:rsidRPr="00C06FE1">
        <w:rPr>
          <w:rFonts w:ascii="Times New Roman" w:hAnsi="Times New Roman"/>
        </w:rPr>
        <w:t xml:space="preserve"> is relative to the number of PRBs in initial UL BWP. For PUSCH in </w:t>
      </w:r>
      <w:r w:rsidR="00C61493" w:rsidRPr="00C06FE1">
        <w:rPr>
          <w:rFonts w:ascii="Times New Roman" w:hAnsi="Times New Roman"/>
        </w:rPr>
        <w:t>SBFD symbol</w:t>
      </w:r>
      <w:r w:rsidRPr="00C06FE1">
        <w:rPr>
          <w:rFonts w:ascii="Times New Roman" w:hAnsi="Times New Roman"/>
        </w:rPr>
        <w:t>s</w:t>
      </w:r>
      <w:r w:rsidR="008F04B8" w:rsidRPr="00C06FE1">
        <w:rPr>
          <w:rFonts w:ascii="Times New Roman" w:hAnsi="Times New Roman"/>
        </w:rPr>
        <w:t xml:space="preserve">, the frequency of second hop may exceed the </w:t>
      </w:r>
      <w:r w:rsidRPr="00C06FE1">
        <w:rPr>
          <w:rFonts w:ascii="Times New Roman" w:hAnsi="Times New Roman"/>
        </w:rPr>
        <w:t>frequency range</w:t>
      </w:r>
      <w:r w:rsidR="008F04B8" w:rsidRPr="00C06FE1">
        <w:rPr>
          <w:rFonts w:ascii="Times New Roman" w:hAnsi="Times New Roman"/>
        </w:rPr>
        <w:t xml:space="preserve"> </w:t>
      </w:r>
      <w:r w:rsidRPr="00C06FE1">
        <w:rPr>
          <w:rFonts w:ascii="Times New Roman" w:hAnsi="Times New Roman"/>
        </w:rPr>
        <w:t xml:space="preserve">of </w:t>
      </w:r>
      <w:r w:rsidR="00C61493" w:rsidRPr="00C06FE1">
        <w:rPr>
          <w:rFonts w:ascii="Times New Roman" w:hAnsi="Times New Roman"/>
        </w:rPr>
        <w:t>SBFD symbol</w:t>
      </w:r>
      <w:r w:rsidRPr="00C06FE1">
        <w:rPr>
          <w:rFonts w:ascii="Times New Roman" w:hAnsi="Times New Roman"/>
        </w:rPr>
        <w:t xml:space="preserve">s </w:t>
      </w:r>
      <w:r w:rsidR="008F04B8" w:rsidRPr="00C06FE1">
        <w:rPr>
          <w:rFonts w:ascii="Times New Roman" w:hAnsi="Times New Roman"/>
        </w:rPr>
        <w:t xml:space="preserve">if </w:t>
      </w:r>
      <w:r w:rsidR="009164C2" w:rsidRPr="00C06FE1">
        <w:rPr>
          <w:rFonts w:ascii="Times New Roman" w:hAnsi="Times New Roman"/>
        </w:rPr>
        <w:t xml:space="preserve">the existing </w:t>
      </w:r>
      <w:r w:rsidR="002131C3" w:rsidRPr="00C06FE1">
        <w:rPr>
          <w:rFonts w:ascii="Times New Roman" w:hAnsi="Times New Roman"/>
        </w:rPr>
        <w:t xml:space="preserve">frequency offset </w:t>
      </w:r>
      <w:r w:rsidRPr="00C06FE1">
        <w:rPr>
          <w:rFonts w:ascii="Times New Roman" w:hAnsi="Times New Roman"/>
        </w:rPr>
        <w:t>determination</w:t>
      </w:r>
      <w:r w:rsidR="009164C2" w:rsidRPr="00C06FE1">
        <w:rPr>
          <w:rFonts w:ascii="Times New Roman" w:eastAsiaTheme="minorEastAsia" w:hAnsi="Times New Roman"/>
          <w:lang w:eastAsia="zh-CN"/>
        </w:rPr>
        <w:t xml:space="preserve"> is maintained</w:t>
      </w:r>
      <w:r w:rsidR="002131C3" w:rsidRPr="00C06FE1">
        <w:rPr>
          <w:rFonts w:ascii="Times New Roman" w:hAnsi="Times New Roman"/>
        </w:rPr>
        <w:t>.</w:t>
      </w:r>
    </w:p>
    <w:p w14:paraId="5A44F16C" w14:textId="466169A9" w:rsidR="002131C3" w:rsidRPr="00C06FE1" w:rsidRDefault="002131C3" w:rsidP="00384A8F">
      <w:pPr>
        <w:pStyle w:val="a7"/>
        <w:jc w:val="both"/>
        <w:rPr>
          <w:rFonts w:eastAsiaTheme="minorEastAsia"/>
          <w:b w:val="0"/>
          <w:i/>
          <w:lang w:val="en-GB" w:eastAsia="zh-CN"/>
        </w:rPr>
      </w:pPr>
      <w:bookmarkStart w:id="16" w:name="_Ref157097862"/>
      <w:bookmarkStart w:id="17" w:name="_Ref157437562"/>
      <w:r w:rsidRPr="00C06FE1">
        <w:rPr>
          <w:i/>
        </w:rPr>
        <w:t xml:space="preserve">Observation </w:t>
      </w:r>
      <w:r w:rsidR="00C12239" w:rsidRPr="00C06FE1">
        <w:rPr>
          <w:i/>
        </w:rPr>
        <w:fldChar w:fldCharType="begin"/>
      </w:r>
      <w:r w:rsidR="00C12239" w:rsidRPr="00C06FE1">
        <w:rPr>
          <w:i/>
        </w:rPr>
        <w:instrText xml:space="preserve"> SEQ Observation \* ARABIC </w:instrText>
      </w:r>
      <w:r w:rsidR="00C12239" w:rsidRPr="00C06FE1">
        <w:rPr>
          <w:i/>
        </w:rPr>
        <w:fldChar w:fldCharType="separate"/>
      </w:r>
      <w:r w:rsidR="00FC6ECC" w:rsidRPr="00C06FE1">
        <w:rPr>
          <w:i/>
          <w:noProof/>
        </w:rPr>
        <w:t>3</w:t>
      </w:r>
      <w:r w:rsidR="00C12239" w:rsidRPr="00C06FE1">
        <w:rPr>
          <w:i/>
          <w:noProof/>
        </w:rPr>
        <w:fldChar w:fldCharType="end"/>
      </w:r>
      <w:r w:rsidRPr="00C06FE1">
        <w:rPr>
          <w:i/>
        </w:rPr>
        <w:t xml:space="preserve">: For Msg.3 PUSCH, the frequency of second hop may </w:t>
      </w:r>
      <w:r w:rsidRPr="00C06FE1">
        <w:rPr>
          <w:i/>
          <w:szCs w:val="24"/>
        </w:rPr>
        <w:t>exceed</w:t>
      </w:r>
      <w:r w:rsidRPr="00C06FE1">
        <w:rPr>
          <w:i/>
        </w:rPr>
        <w:t xml:space="preserve"> </w:t>
      </w:r>
      <w:r w:rsidR="00384A8F" w:rsidRPr="00C06FE1">
        <w:rPr>
          <w:i/>
        </w:rPr>
        <w:t xml:space="preserve">the frequency range of </w:t>
      </w:r>
      <w:r w:rsidR="000C03B6" w:rsidRPr="00C06FE1">
        <w:rPr>
          <w:i/>
        </w:rPr>
        <w:t>SBFD symbol</w:t>
      </w:r>
      <w:r w:rsidR="00384A8F" w:rsidRPr="00C06FE1">
        <w:rPr>
          <w:i/>
        </w:rPr>
        <w:t>s</w:t>
      </w:r>
      <w:r w:rsidRPr="00C06FE1">
        <w:rPr>
          <w:i/>
        </w:rPr>
        <w:t xml:space="preserve"> if </w:t>
      </w:r>
      <w:r w:rsidR="009164C2" w:rsidRPr="00C06FE1">
        <w:rPr>
          <w:i/>
        </w:rPr>
        <w:t xml:space="preserve">the existing </w:t>
      </w:r>
      <w:r w:rsidRPr="00C06FE1">
        <w:rPr>
          <w:i/>
        </w:rPr>
        <w:t xml:space="preserve">frequency offset </w:t>
      </w:r>
      <w:r w:rsidR="00384A8F" w:rsidRPr="00C06FE1">
        <w:rPr>
          <w:i/>
        </w:rPr>
        <w:t xml:space="preserve">determination </w:t>
      </w:r>
      <w:bookmarkEnd w:id="16"/>
      <w:r w:rsidR="009164C2" w:rsidRPr="00C06FE1">
        <w:rPr>
          <w:rFonts w:eastAsiaTheme="minorEastAsia"/>
          <w:i/>
          <w:lang w:eastAsia="zh-CN"/>
        </w:rPr>
        <w:t>is maintained</w:t>
      </w:r>
      <w:bookmarkEnd w:id="17"/>
      <w:r w:rsidR="006277C2" w:rsidRPr="00C06FE1">
        <w:rPr>
          <w:rFonts w:eastAsiaTheme="minorEastAsia"/>
          <w:i/>
          <w:lang w:eastAsia="zh-CN"/>
        </w:rPr>
        <w:t>.</w:t>
      </w:r>
    </w:p>
    <w:p w14:paraId="051D3949" w14:textId="77777777" w:rsidR="006E7CF4" w:rsidRPr="00C06FE1" w:rsidRDefault="006E7CF4" w:rsidP="00252E14">
      <w:pPr>
        <w:pStyle w:val="a0"/>
        <w:rPr>
          <w:rFonts w:ascii="Times New Roman" w:eastAsiaTheme="minorEastAsia" w:hAnsi="Times New Roman"/>
          <w:b/>
          <w:i/>
          <w:lang w:val="en-GB" w:eastAsia="zh-CN"/>
        </w:rPr>
      </w:pPr>
    </w:p>
    <w:p w14:paraId="112FD1F3" w14:textId="7753567A" w:rsidR="00252E14" w:rsidRPr="00C06FE1" w:rsidRDefault="00D3757C" w:rsidP="00471B83">
      <w:pPr>
        <w:pStyle w:val="20"/>
        <w:keepLines w:val="0"/>
        <w:numPr>
          <w:ilvl w:val="1"/>
          <w:numId w:val="14"/>
        </w:numPr>
        <w:tabs>
          <w:tab w:val="left" w:pos="425"/>
          <w:tab w:val="left" w:pos="567"/>
          <w:tab w:val="left" w:pos="709"/>
          <w:tab w:val="left" w:pos="851"/>
        </w:tabs>
        <w:spacing w:after="240" w:line="240" w:lineRule="auto"/>
        <w:rPr>
          <w:rFonts w:ascii="Times New Roman" w:eastAsiaTheme="minorEastAsia" w:hAnsi="Times New Roman" w:cs="Times New Roman"/>
          <w:b/>
          <w:lang w:val="en-GB" w:eastAsia="zh-CN"/>
        </w:rPr>
      </w:pPr>
      <w:r w:rsidRPr="00C06FE1">
        <w:rPr>
          <w:rFonts w:ascii="Times New Roman" w:eastAsiaTheme="minorEastAsia" w:hAnsi="Times New Roman" w:cs="Times New Roman"/>
          <w:b/>
          <w:lang w:eastAsia="zh-CN"/>
        </w:rPr>
        <w:t>PUCCH carrying HARQ</w:t>
      </w:r>
      <w:r w:rsidR="004A5333" w:rsidRPr="00C06FE1">
        <w:rPr>
          <w:rFonts w:ascii="Times New Roman" w:eastAsiaTheme="minorEastAsia" w:hAnsi="Times New Roman" w:cs="Times New Roman"/>
          <w:b/>
          <w:lang w:eastAsia="zh-CN"/>
        </w:rPr>
        <w:t>-ACK</w:t>
      </w:r>
      <w:r w:rsidRPr="00C06FE1">
        <w:rPr>
          <w:rFonts w:ascii="Times New Roman" w:eastAsiaTheme="minorEastAsia" w:hAnsi="Times New Roman" w:cs="Times New Roman"/>
          <w:b/>
          <w:lang w:eastAsia="zh-CN"/>
        </w:rPr>
        <w:t xml:space="preserve"> for Msg. 4</w:t>
      </w:r>
      <w:r w:rsidR="00252E14" w:rsidRPr="00C06FE1">
        <w:rPr>
          <w:rFonts w:ascii="Times New Roman" w:eastAsiaTheme="minorEastAsia" w:hAnsi="Times New Roman" w:cs="Times New Roman"/>
          <w:b/>
          <w:lang w:val="en-GB" w:eastAsia="zh-CN"/>
        </w:rPr>
        <w:t xml:space="preserve"> </w:t>
      </w:r>
    </w:p>
    <w:p w14:paraId="233845D9" w14:textId="4A1F06AB" w:rsidR="009B3C67" w:rsidRPr="00C06FE1" w:rsidRDefault="00146315" w:rsidP="00146315">
      <w:pPr>
        <w:pStyle w:val="a0"/>
        <w:rPr>
          <w:rFonts w:ascii="Times New Roman" w:hAnsi="Times New Roman"/>
        </w:rPr>
      </w:pPr>
      <w:r w:rsidRPr="00C06FE1">
        <w:rPr>
          <w:rFonts w:ascii="Times New Roman" w:eastAsiaTheme="minorEastAsia" w:hAnsi="Times New Roman"/>
          <w:lang w:val="en-GB" w:eastAsia="zh-CN"/>
        </w:rPr>
        <w:t xml:space="preserve">Similar to </w:t>
      </w:r>
      <w:r w:rsidR="00CD3AC3" w:rsidRPr="00C06FE1">
        <w:rPr>
          <w:rFonts w:ascii="Times New Roman" w:eastAsiaTheme="minorEastAsia" w:hAnsi="Times New Roman"/>
          <w:lang w:val="en-GB" w:eastAsia="zh-CN"/>
        </w:rPr>
        <w:t xml:space="preserve">the aforementioned, </w:t>
      </w:r>
      <w:r w:rsidRPr="00C06FE1">
        <w:rPr>
          <w:rFonts w:ascii="Times New Roman" w:eastAsiaTheme="minorEastAsia" w:hAnsi="Times New Roman"/>
          <w:lang w:val="en-GB" w:eastAsia="zh-CN"/>
        </w:rPr>
        <w:t>for PUCCH carrying HARQ</w:t>
      </w:r>
      <w:r w:rsidR="00970D2D">
        <w:rPr>
          <w:rFonts w:ascii="Times New Roman" w:eastAsiaTheme="minorEastAsia" w:hAnsi="Times New Roman"/>
          <w:lang w:val="en-GB" w:eastAsia="zh-CN"/>
        </w:rPr>
        <w:t>-ACK</w:t>
      </w:r>
      <w:r w:rsidRPr="00C06FE1">
        <w:rPr>
          <w:rFonts w:ascii="Times New Roman" w:eastAsiaTheme="minorEastAsia" w:hAnsi="Times New Roman"/>
          <w:lang w:val="en-GB" w:eastAsia="zh-CN"/>
        </w:rPr>
        <w:t xml:space="preserve"> for Msg.4, </w:t>
      </w:r>
      <w:r w:rsidR="00CD3AC3" w:rsidRPr="00C06FE1">
        <w:rPr>
          <w:rFonts w:ascii="Times New Roman" w:eastAsiaTheme="minorEastAsia" w:hAnsi="Times New Roman"/>
          <w:lang w:val="en-GB" w:eastAsia="zh-CN"/>
        </w:rPr>
        <w:t xml:space="preserve">it can be discussed whether </w:t>
      </w:r>
      <w:r w:rsidR="00FE2AEC" w:rsidRPr="00C06FE1">
        <w:rPr>
          <w:rFonts w:ascii="Times New Roman" w:eastAsiaTheme="minorEastAsia" w:hAnsi="Times New Roman"/>
          <w:lang w:val="en-GB" w:eastAsia="zh-CN"/>
        </w:rPr>
        <w:t xml:space="preserve">the shared </w:t>
      </w:r>
      <w:r w:rsidR="00CD3AC3" w:rsidRPr="00C06FE1">
        <w:rPr>
          <w:rFonts w:ascii="Times New Roman" w:eastAsiaTheme="minorEastAsia" w:hAnsi="Times New Roman"/>
          <w:lang w:val="en-GB" w:eastAsia="zh-CN"/>
        </w:rPr>
        <w:t xml:space="preserve">or separate PUCCH configuration can be informed for UE for PUCCH transmission in </w:t>
      </w:r>
      <w:r w:rsidR="000C03B6" w:rsidRPr="00C06FE1">
        <w:rPr>
          <w:rFonts w:ascii="Times New Roman" w:eastAsiaTheme="minorEastAsia" w:hAnsi="Times New Roman"/>
          <w:lang w:eastAsia="zh-CN"/>
        </w:rPr>
        <w:t>SBFD symbol</w:t>
      </w:r>
      <w:r w:rsidR="005706AD" w:rsidRPr="00C06FE1">
        <w:rPr>
          <w:rFonts w:ascii="Times New Roman" w:eastAsiaTheme="minorEastAsia" w:hAnsi="Times New Roman"/>
          <w:lang w:eastAsia="zh-CN"/>
        </w:rPr>
        <w:t>s</w:t>
      </w:r>
      <w:r w:rsidR="00CD3AC3" w:rsidRPr="00C06FE1">
        <w:rPr>
          <w:rFonts w:ascii="Times New Roman" w:eastAsiaTheme="minorEastAsia" w:hAnsi="Times New Roman"/>
          <w:lang w:val="en-GB" w:eastAsia="zh-CN"/>
        </w:rPr>
        <w:t xml:space="preserve"> and in </w:t>
      </w:r>
      <w:r w:rsidR="00E26E43" w:rsidRPr="00C06FE1">
        <w:rPr>
          <w:rFonts w:ascii="Times New Roman" w:eastAsiaTheme="minorEastAsia" w:hAnsi="Times New Roman"/>
          <w:lang w:val="en-GB" w:eastAsia="zh-CN"/>
        </w:rPr>
        <w:t>n</w:t>
      </w:r>
      <w:r w:rsidR="00C61493" w:rsidRPr="00C06FE1">
        <w:rPr>
          <w:rFonts w:ascii="Times New Roman" w:eastAsiaTheme="minorEastAsia" w:hAnsi="Times New Roman"/>
          <w:lang w:val="en-GB" w:eastAsia="zh-CN"/>
        </w:rPr>
        <w:t>on-SBFD symbol</w:t>
      </w:r>
      <w:r w:rsidR="005706AD" w:rsidRPr="00C06FE1">
        <w:rPr>
          <w:rFonts w:ascii="Times New Roman" w:eastAsiaTheme="minorEastAsia" w:hAnsi="Times New Roman"/>
          <w:lang w:val="en-GB" w:eastAsia="zh-CN"/>
        </w:rPr>
        <w:t>s</w:t>
      </w:r>
      <w:r w:rsidR="00CD3AC3" w:rsidRPr="00C06FE1">
        <w:rPr>
          <w:rFonts w:ascii="Times New Roman" w:eastAsiaTheme="minorEastAsia" w:hAnsi="Times New Roman"/>
          <w:lang w:val="en-GB" w:eastAsia="zh-CN"/>
        </w:rPr>
        <w:t xml:space="preserve">. For example, </w:t>
      </w:r>
      <w:r w:rsidR="00CD3AC3" w:rsidRPr="00C06FE1">
        <w:rPr>
          <w:rFonts w:ascii="Times New Roman" w:hAnsi="Times New Roman"/>
        </w:rPr>
        <w:t>when PUCCH-</w:t>
      </w:r>
      <w:proofErr w:type="spellStart"/>
      <w:r w:rsidR="00CD3AC3" w:rsidRPr="00C06FE1">
        <w:rPr>
          <w:rFonts w:ascii="Times New Roman" w:hAnsi="Times New Roman"/>
        </w:rPr>
        <w:t>ConfigCommon</w:t>
      </w:r>
      <w:proofErr w:type="spellEnd"/>
      <w:r w:rsidR="00CD3AC3" w:rsidRPr="00C06FE1">
        <w:rPr>
          <w:rFonts w:ascii="Times New Roman" w:hAnsi="Times New Roman"/>
        </w:rPr>
        <w:t xml:space="preserve"> is used, if the common PUCCH configuration is applied, the following param</w:t>
      </w:r>
      <w:r w:rsidR="009B3C67" w:rsidRPr="00C06FE1">
        <w:rPr>
          <w:rFonts w:ascii="Times New Roman" w:hAnsi="Times New Roman"/>
        </w:rPr>
        <w:t>e</w:t>
      </w:r>
      <w:r w:rsidR="00CD3AC3" w:rsidRPr="00C06FE1">
        <w:rPr>
          <w:rFonts w:ascii="Times New Roman" w:hAnsi="Times New Roman"/>
        </w:rPr>
        <w:t xml:space="preserve">ters </w:t>
      </w:r>
      <w:r w:rsidR="009B3C67" w:rsidRPr="00C06FE1">
        <w:rPr>
          <w:rFonts w:ascii="Times New Roman" w:hAnsi="Times New Roman"/>
        </w:rPr>
        <w:t>would be the same</w:t>
      </w:r>
      <w:r w:rsidR="009164C2" w:rsidRPr="00C06FE1">
        <w:rPr>
          <w:rFonts w:ascii="Times New Roman" w:hAnsi="Times New Roman"/>
        </w:rPr>
        <w:t xml:space="preserve"> for PUCCH transmission</w:t>
      </w:r>
      <w:r w:rsidR="009B3C67" w:rsidRPr="00C06FE1">
        <w:rPr>
          <w:rFonts w:ascii="Times New Roman" w:hAnsi="Times New Roman"/>
        </w:rPr>
        <w:t>:</w:t>
      </w:r>
    </w:p>
    <w:p w14:paraId="18AED456" w14:textId="7B053B83" w:rsidR="00CD3AC3" w:rsidRPr="00C06FE1" w:rsidRDefault="009B3C67" w:rsidP="00471B83">
      <w:pPr>
        <w:pStyle w:val="a0"/>
        <w:numPr>
          <w:ilvl w:val="0"/>
          <w:numId w:val="11"/>
        </w:numPr>
        <w:rPr>
          <w:rFonts w:ascii="Times New Roman" w:eastAsiaTheme="minorEastAsia" w:hAnsi="Times New Roman"/>
          <w:i/>
          <w:lang w:val="en-GB" w:eastAsia="zh-CN"/>
        </w:rPr>
      </w:pPr>
      <w:proofErr w:type="spellStart"/>
      <w:r w:rsidRPr="00C06FE1">
        <w:rPr>
          <w:rFonts w:ascii="Times New Roman" w:hAnsi="Times New Roman"/>
          <w:i/>
        </w:rPr>
        <w:t>pucch-ResourceCommon</w:t>
      </w:r>
      <w:proofErr w:type="spellEnd"/>
    </w:p>
    <w:p w14:paraId="12C906AE" w14:textId="43D90270" w:rsidR="009B3C67" w:rsidRPr="00C06FE1" w:rsidRDefault="009B3C67" w:rsidP="00471B83">
      <w:pPr>
        <w:pStyle w:val="a0"/>
        <w:numPr>
          <w:ilvl w:val="0"/>
          <w:numId w:val="11"/>
        </w:numPr>
        <w:rPr>
          <w:rFonts w:ascii="Times New Roman" w:eastAsiaTheme="minorEastAsia" w:hAnsi="Times New Roman"/>
          <w:i/>
          <w:lang w:val="en-GB" w:eastAsia="zh-CN"/>
        </w:rPr>
      </w:pPr>
      <w:proofErr w:type="spellStart"/>
      <w:r w:rsidRPr="00C06FE1">
        <w:rPr>
          <w:rFonts w:ascii="Times New Roman" w:hAnsi="Times New Roman"/>
          <w:i/>
        </w:rPr>
        <w:t>pucch-GroupHopping</w:t>
      </w:r>
      <w:proofErr w:type="spellEnd"/>
    </w:p>
    <w:p w14:paraId="773F6D75" w14:textId="68E7BBA2" w:rsidR="009B3C67" w:rsidRPr="00C06FE1" w:rsidRDefault="009B3C67" w:rsidP="00471B83">
      <w:pPr>
        <w:pStyle w:val="a0"/>
        <w:numPr>
          <w:ilvl w:val="0"/>
          <w:numId w:val="11"/>
        </w:numPr>
        <w:rPr>
          <w:rFonts w:ascii="Times New Roman" w:eastAsiaTheme="minorEastAsia" w:hAnsi="Times New Roman"/>
          <w:i/>
          <w:lang w:val="en-GB" w:eastAsia="zh-CN"/>
        </w:rPr>
      </w:pPr>
      <w:proofErr w:type="spellStart"/>
      <w:r w:rsidRPr="00C06FE1">
        <w:rPr>
          <w:rFonts w:ascii="Times New Roman" w:hAnsi="Times New Roman"/>
          <w:i/>
        </w:rPr>
        <w:t>hoppingId</w:t>
      </w:r>
      <w:proofErr w:type="spellEnd"/>
    </w:p>
    <w:p w14:paraId="1D162E0A" w14:textId="0A255686" w:rsidR="009B3C67" w:rsidRPr="00C06FE1" w:rsidRDefault="009B3C67" w:rsidP="00471B83">
      <w:pPr>
        <w:pStyle w:val="a0"/>
        <w:numPr>
          <w:ilvl w:val="0"/>
          <w:numId w:val="11"/>
        </w:numPr>
        <w:rPr>
          <w:rFonts w:ascii="Times New Roman" w:eastAsiaTheme="minorEastAsia" w:hAnsi="Times New Roman"/>
          <w:i/>
          <w:lang w:val="en-GB" w:eastAsia="zh-CN"/>
        </w:rPr>
      </w:pPr>
      <w:r w:rsidRPr="00C06FE1">
        <w:rPr>
          <w:rFonts w:ascii="Times New Roman" w:hAnsi="Times New Roman"/>
          <w:i/>
        </w:rPr>
        <w:t>p0-nominal</w:t>
      </w:r>
    </w:p>
    <w:p w14:paraId="5E528C6E" w14:textId="290A854A" w:rsidR="00870492" w:rsidRPr="00C06FE1" w:rsidRDefault="009164C2" w:rsidP="00146315">
      <w:pPr>
        <w:pStyle w:val="a0"/>
        <w:rPr>
          <w:rFonts w:ascii="Times New Roman" w:eastAsiaTheme="minorEastAsia" w:hAnsi="Times New Roman"/>
          <w:lang w:val="en-GB" w:eastAsia="zh-CN"/>
        </w:rPr>
      </w:pPr>
      <w:r w:rsidRPr="00C06FE1">
        <w:rPr>
          <w:rFonts w:ascii="Times New Roman" w:eastAsiaTheme="minorEastAsia" w:hAnsi="Times New Roman"/>
          <w:lang w:val="en-GB" w:eastAsia="zh-CN"/>
        </w:rPr>
        <w:t>The less flexibility can be observed compared to</w:t>
      </w:r>
      <w:r w:rsidR="009B4EAE" w:rsidRPr="00C06FE1">
        <w:rPr>
          <w:rFonts w:ascii="Times New Roman" w:eastAsiaTheme="minorEastAsia" w:hAnsi="Times New Roman"/>
          <w:lang w:val="en-GB" w:eastAsia="zh-CN"/>
        </w:rPr>
        <w:t xml:space="preserve"> the separate PUCCH configuration</w:t>
      </w:r>
      <w:r w:rsidRPr="00C06FE1">
        <w:rPr>
          <w:rFonts w:ascii="Times New Roman" w:eastAsiaTheme="minorEastAsia" w:hAnsi="Times New Roman"/>
          <w:lang w:val="en-GB" w:eastAsia="zh-CN"/>
        </w:rPr>
        <w:t>.</w:t>
      </w:r>
    </w:p>
    <w:p w14:paraId="08A097A1" w14:textId="065C58A5" w:rsidR="009B4EAE" w:rsidRPr="00C06FE1" w:rsidRDefault="009B4EAE" w:rsidP="006D7A1A">
      <w:pPr>
        <w:pStyle w:val="a7"/>
        <w:jc w:val="both"/>
        <w:rPr>
          <w:rFonts w:eastAsiaTheme="minorEastAsia"/>
          <w:b w:val="0"/>
          <w:i/>
          <w:lang w:eastAsia="zh-CN"/>
        </w:rPr>
      </w:pPr>
      <w:bookmarkStart w:id="18" w:name="_Ref157098065"/>
      <w:r w:rsidRPr="00C06FE1">
        <w:rPr>
          <w:i/>
        </w:rPr>
        <w:t xml:space="preserve">Proposal </w:t>
      </w:r>
      <w:r w:rsidR="00C12239" w:rsidRPr="00C06FE1">
        <w:rPr>
          <w:i/>
        </w:rPr>
        <w:fldChar w:fldCharType="begin"/>
      </w:r>
      <w:r w:rsidR="00C12239" w:rsidRPr="00C06FE1">
        <w:rPr>
          <w:i/>
        </w:rPr>
        <w:instrText xml:space="preserve"> SEQ Proposal \* ARABIC </w:instrText>
      </w:r>
      <w:r w:rsidR="00C12239" w:rsidRPr="00C06FE1">
        <w:rPr>
          <w:i/>
        </w:rPr>
        <w:fldChar w:fldCharType="separate"/>
      </w:r>
      <w:r w:rsidR="00FC6ECC" w:rsidRPr="00C06FE1">
        <w:rPr>
          <w:i/>
          <w:noProof/>
        </w:rPr>
        <w:t>9</w:t>
      </w:r>
      <w:r w:rsidR="00C12239" w:rsidRPr="00C06FE1">
        <w:rPr>
          <w:i/>
          <w:noProof/>
        </w:rPr>
        <w:fldChar w:fldCharType="end"/>
      </w:r>
      <w:r w:rsidRPr="00C06FE1">
        <w:rPr>
          <w:rFonts w:eastAsiaTheme="minorEastAsia"/>
          <w:i/>
          <w:lang w:val="en-GB" w:eastAsia="zh-CN"/>
        </w:rPr>
        <w:t xml:space="preserve">: </w:t>
      </w:r>
      <w:r w:rsidR="006D7A1A" w:rsidRPr="00C06FE1">
        <w:rPr>
          <w:rFonts w:eastAsiaTheme="minorEastAsia"/>
          <w:i/>
          <w:lang w:val="en-GB" w:eastAsia="zh-CN"/>
        </w:rPr>
        <w:t>I</w:t>
      </w:r>
      <w:r w:rsidRPr="00C06FE1">
        <w:rPr>
          <w:rFonts w:eastAsiaTheme="minorEastAsia"/>
          <w:i/>
          <w:lang w:val="en-GB" w:eastAsia="zh-CN"/>
        </w:rPr>
        <w:t>t can be discussed</w:t>
      </w:r>
      <w:r w:rsidR="006D7A1A" w:rsidRPr="00C06FE1">
        <w:rPr>
          <w:rFonts w:eastAsiaTheme="minorEastAsia"/>
          <w:i/>
          <w:lang w:val="en-GB" w:eastAsia="zh-CN"/>
        </w:rPr>
        <w:t xml:space="preserve"> whether</w:t>
      </w:r>
      <w:r w:rsidRPr="00C06FE1">
        <w:rPr>
          <w:rFonts w:eastAsiaTheme="minorEastAsia"/>
          <w:i/>
          <w:lang w:val="en-GB" w:eastAsia="zh-CN"/>
        </w:rPr>
        <w:t xml:space="preserve"> </w:t>
      </w:r>
      <w:r w:rsidR="0024143A" w:rsidRPr="00C06FE1">
        <w:rPr>
          <w:rFonts w:eastAsiaTheme="minorEastAsia"/>
          <w:i/>
          <w:lang w:val="en-GB" w:eastAsia="zh-CN"/>
        </w:rPr>
        <w:t xml:space="preserve">the shared or separate configuration between </w:t>
      </w:r>
      <w:r w:rsidR="0024143A" w:rsidRPr="00C06FE1">
        <w:rPr>
          <w:rFonts w:eastAsiaTheme="minorEastAsia"/>
          <w:i/>
          <w:lang w:eastAsia="zh-CN"/>
        </w:rPr>
        <w:t>SBFD symbol</w:t>
      </w:r>
      <w:r w:rsidR="0024143A" w:rsidRPr="00C06FE1">
        <w:rPr>
          <w:rFonts w:eastAsiaTheme="minorEastAsia"/>
          <w:i/>
          <w:lang w:val="en-GB" w:eastAsia="zh-CN"/>
        </w:rPr>
        <w:t xml:space="preserve"> and non-SBFD symbol</w:t>
      </w:r>
      <w:r w:rsidR="0024143A" w:rsidRPr="00C06FE1" w:rsidDel="0024143A">
        <w:rPr>
          <w:rFonts w:eastAsiaTheme="minorEastAsia"/>
          <w:i/>
          <w:lang w:val="en-GB" w:eastAsia="zh-CN"/>
        </w:rPr>
        <w:t xml:space="preserve"> </w:t>
      </w:r>
      <w:r w:rsidRPr="00C06FE1">
        <w:rPr>
          <w:rFonts w:eastAsiaTheme="minorEastAsia"/>
          <w:i/>
          <w:lang w:val="en-GB" w:eastAsia="zh-CN"/>
        </w:rPr>
        <w:t xml:space="preserve">is used for </w:t>
      </w:r>
      <w:r w:rsidRPr="00C06FE1">
        <w:rPr>
          <w:rFonts w:eastAsiaTheme="minorEastAsia"/>
          <w:i/>
          <w:lang w:eastAsia="zh-CN"/>
        </w:rPr>
        <w:t>PUCCH carrying HARQ</w:t>
      </w:r>
      <w:r w:rsidR="00970D2D">
        <w:rPr>
          <w:rFonts w:eastAsiaTheme="minorEastAsia"/>
          <w:i/>
          <w:lang w:eastAsia="zh-CN"/>
        </w:rPr>
        <w:t>-ACK</w:t>
      </w:r>
      <w:r w:rsidRPr="00C06FE1">
        <w:rPr>
          <w:rFonts w:eastAsiaTheme="minorEastAsia"/>
          <w:i/>
          <w:lang w:eastAsia="zh-CN"/>
        </w:rPr>
        <w:t xml:space="preserve"> for Msg. 4</w:t>
      </w:r>
      <w:r w:rsidR="006D7A1A" w:rsidRPr="00C06FE1">
        <w:rPr>
          <w:rFonts w:eastAsiaTheme="minorEastAsia"/>
          <w:i/>
          <w:lang w:val="en-GB" w:eastAsia="zh-CN"/>
        </w:rPr>
        <w:t>.</w:t>
      </w:r>
      <w:bookmarkEnd w:id="18"/>
    </w:p>
    <w:p w14:paraId="7F2D011E" w14:textId="1FC15BD4" w:rsidR="00870492" w:rsidRPr="00C06FE1" w:rsidRDefault="006D7A1A" w:rsidP="00252E14">
      <w:pPr>
        <w:pStyle w:val="a0"/>
        <w:rPr>
          <w:rFonts w:ascii="Times New Roman" w:eastAsiaTheme="minorEastAsia" w:hAnsi="Times New Roman"/>
          <w:lang w:val="en-GB" w:eastAsia="zh-CN"/>
        </w:rPr>
      </w:pPr>
      <w:r w:rsidRPr="00C06FE1">
        <w:rPr>
          <w:rFonts w:ascii="Times New Roman" w:eastAsiaTheme="minorEastAsia" w:hAnsi="Times New Roman"/>
          <w:lang w:eastAsia="zh-CN"/>
        </w:rPr>
        <w:t xml:space="preserve">For PUCCH </w:t>
      </w:r>
      <w:r w:rsidR="00146315" w:rsidRPr="00C06FE1">
        <w:rPr>
          <w:rFonts w:ascii="Times New Roman" w:eastAsiaTheme="minorEastAsia" w:hAnsi="Times New Roman"/>
          <w:lang w:val="en-GB" w:eastAsia="zh-CN"/>
        </w:rPr>
        <w:t>frequency hopping</w:t>
      </w:r>
      <w:r w:rsidRPr="00C06FE1">
        <w:rPr>
          <w:rFonts w:ascii="Times New Roman" w:eastAsiaTheme="minorEastAsia" w:hAnsi="Times New Roman"/>
          <w:lang w:val="en-GB" w:eastAsia="zh-CN"/>
        </w:rPr>
        <w:t>,</w:t>
      </w:r>
      <w:r w:rsidRPr="00C06FE1">
        <w:rPr>
          <w:rFonts w:ascii="Times New Roman" w:hAnsi="Times New Roman"/>
        </w:rPr>
        <w:t xml:space="preserve"> PRB index is derived by initial UL BWP size</w:t>
      </w:r>
      <w:r w:rsidRPr="00C06FE1">
        <w:rPr>
          <w:rFonts w:ascii="Times New Roman" w:eastAsiaTheme="minorEastAsia" w:hAnsi="Times New Roman"/>
          <w:lang w:eastAsia="zh-CN"/>
        </w:rPr>
        <w:t xml:space="preserve">. For PUCCH transmission in </w:t>
      </w:r>
      <w:r w:rsidR="000C03B6" w:rsidRPr="00C06FE1">
        <w:rPr>
          <w:rFonts w:ascii="Times New Roman" w:eastAsiaTheme="minorEastAsia" w:hAnsi="Times New Roman"/>
          <w:lang w:eastAsia="zh-CN"/>
        </w:rPr>
        <w:t>SBFD symbol</w:t>
      </w:r>
      <w:r w:rsidR="009164C2"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t>
      </w:r>
      <w:r w:rsidRPr="00C06FE1">
        <w:rPr>
          <w:rFonts w:ascii="Times New Roman" w:hAnsi="Times New Roman"/>
        </w:rPr>
        <w:t xml:space="preserve">PUCCH resource </w:t>
      </w:r>
      <w:r w:rsidR="00EF6B2A" w:rsidRPr="00C06FE1">
        <w:rPr>
          <w:rFonts w:ascii="Times New Roman" w:hAnsi="Times New Roman"/>
        </w:rPr>
        <w:t xml:space="preserve">of a hop </w:t>
      </w:r>
      <w:r w:rsidRPr="00C06FE1">
        <w:rPr>
          <w:rFonts w:ascii="Times New Roman" w:hAnsi="Times New Roman"/>
        </w:rPr>
        <w:t>may collision with DL SB</w:t>
      </w:r>
      <w:r w:rsidR="009164C2" w:rsidRPr="00C06FE1">
        <w:rPr>
          <w:rFonts w:ascii="Times New Roman" w:hAnsi="Times New Roman"/>
        </w:rPr>
        <w:t>s</w:t>
      </w:r>
      <w:r w:rsidRPr="00C06FE1">
        <w:rPr>
          <w:rFonts w:ascii="Times New Roman" w:hAnsi="Times New Roman"/>
        </w:rPr>
        <w:t xml:space="preserve"> or GB</w:t>
      </w:r>
      <w:r w:rsidR="00EF6B2A" w:rsidRPr="00C06FE1">
        <w:rPr>
          <w:rFonts w:ascii="Times New Roman" w:hAnsi="Times New Roman"/>
        </w:rPr>
        <w:t xml:space="preserve"> if the </w:t>
      </w:r>
      <w:r w:rsidR="009164C2" w:rsidRPr="00C06FE1">
        <w:rPr>
          <w:rFonts w:ascii="Times New Roman" w:hAnsi="Times New Roman"/>
        </w:rPr>
        <w:t xml:space="preserve">existing </w:t>
      </w:r>
      <w:r w:rsidR="00EF6B2A" w:rsidRPr="00C06FE1">
        <w:rPr>
          <w:rFonts w:ascii="Times New Roman" w:hAnsi="Times New Roman"/>
        </w:rPr>
        <w:t xml:space="preserve">PRB index determination </w:t>
      </w:r>
      <w:r w:rsidR="009164C2" w:rsidRPr="00C06FE1">
        <w:rPr>
          <w:rFonts w:ascii="Times New Roman" w:hAnsi="Times New Roman"/>
        </w:rPr>
        <w:t>maintains</w:t>
      </w:r>
      <w:r w:rsidRPr="00C06FE1">
        <w:rPr>
          <w:rFonts w:ascii="Times New Roman" w:hAnsi="Times New Roman"/>
        </w:rPr>
        <w:t xml:space="preserve">.  </w:t>
      </w:r>
    </w:p>
    <w:p w14:paraId="06C242D0" w14:textId="777A78D2" w:rsidR="006D7A1A" w:rsidRPr="00C06FE1" w:rsidRDefault="006D7A1A" w:rsidP="004E0713">
      <w:pPr>
        <w:pStyle w:val="a7"/>
        <w:jc w:val="both"/>
        <w:rPr>
          <w:rFonts w:eastAsiaTheme="minorEastAsia"/>
          <w:b w:val="0"/>
          <w:i/>
          <w:lang w:val="en-GB" w:eastAsia="zh-CN"/>
        </w:rPr>
      </w:pPr>
      <w:bookmarkStart w:id="19" w:name="_Ref157097863"/>
      <w:r w:rsidRPr="00C06FE1">
        <w:rPr>
          <w:i/>
        </w:rPr>
        <w:t xml:space="preserve">Observation </w:t>
      </w:r>
      <w:r w:rsidR="00C12239" w:rsidRPr="00C06FE1">
        <w:rPr>
          <w:i/>
        </w:rPr>
        <w:fldChar w:fldCharType="begin"/>
      </w:r>
      <w:r w:rsidR="00C12239" w:rsidRPr="00C06FE1">
        <w:rPr>
          <w:i/>
        </w:rPr>
        <w:instrText xml:space="preserve"> SEQ Observation \* ARABIC </w:instrText>
      </w:r>
      <w:r w:rsidR="00C12239" w:rsidRPr="00C06FE1">
        <w:rPr>
          <w:i/>
        </w:rPr>
        <w:fldChar w:fldCharType="separate"/>
      </w:r>
      <w:r w:rsidR="00FC6ECC" w:rsidRPr="00C06FE1">
        <w:rPr>
          <w:i/>
          <w:noProof/>
        </w:rPr>
        <w:t>4</w:t>
      </w:r>
      <w:r w:rsidR="00C12239" w:rsidRPr="00C06FE1">
        <w:rPr>
          <w:i/>
          <w:noProof/>
        </w:rPr>
        <w:fldChar w:fldCharType="end"/>
      </w:r>
      <w:r w:rsidRPr="00C06FE1">
        <w:rPr>
          <w:i/>
        </w:rPr>
        <w:t xml:space="preserve">: </w:t>
      </w:r>
      <w:r w:rsidRPr="00C06FE1">
        <w:rPr>
          <w:rFonts w:eastAsiaTheme="minorEastAsia"/>
          <w:i/>
          <w:lang w:eastAsia="zh-CN"/>
        </w:rPr>
        <w:t>PUCCH carrying HARQ</w:t>
      </w:r>
      <w:r w:rsidR="00970D2D">
        <w:rPr>
          <w:rFonts w:eastAsiaTheme="minorEastAsia"/>
          <w:i/>
          <w:lang w:eastAsia="zh-CN"/>
        </w:rPr>
        <w:t>-ACK</w:t>
      </w:r>
      <w:r w:rsidRPr="00C06FE1">
        <w:rPr>
          <w:rFonts w:eastAsiaTheme="minorEastAsia"/>
          <w:i/>
          <w:lang w:eastAsia="zh-CN"/>
        </w:rPr>
        <w:t xml:space="preserve"> for Msg. 4</w:t>
      </w:r>
      <w:r w:rsidRPr="00C06FE1">
        <w:rPr>
          <w:i/>
        </w:rPr>
        <w:t xml:space="preserve">, </w:t>
      </w:r>
      <w:r w:rsidR="00EF6B2A" w:rsidRPr="00C06FE1">
        <w:rPr>
          <w:i/>
        </w:rPr>
        <w:t xml:space="preserve">PUCCH resource of a hop may collision with DL SB or GB if </w:t>
      </w:r>
      <w:r w:rsidR="009164C2" w:rsidRPr="00C06FE1">
        <w:rPr>
          <w:i/>
        </w:rPr>
        <w:t>the existing PRB index determination maintains</w:t>
      </w:r>
      <w:r w:rsidRPr="00C06FE1">
        <w:rPr>
          <w:i/>
        </w:rPr>
        <w:t>.</w:t>
      </w:r>
      <w:bookmarkEnd w:id="19"/>
    </w:p>
    <w:p w14:paraId="4EE9F572" w14:textId="5CD70E03" w:rsidR="0046064C" w:rsidRPr="00C06FE1" w:rsidRDefault="0046064C" w:rsidP="0035047D">
      <w:pPr>
        <w:rPr>
          <w:rFonts w:eastAsiaTheme="minorEastAsia"/>
          <w:sz w:val="20"/>
          <w:lang w:val="en-GB" w:eastAsia="zh-CN"/>
        </w:rPr>
      </w:pPr>
    </w:p>
    <w:p w14:paraId="12B4B500" w14:textId="1C82FE7D" w:rsidR="00945221" w:rsidRPr="00C06FE1" w:rsidRDefault="004A5333" w:rsidP="00945221">
      <w:pPr>
        <w:pStyle w:val="20"/>
        <w:keepLines w:val="0"/>
        <w:tabs>
          <w:tab w:val="left" w:pos="425"/>
          <w:tab w:val="left" w:pos="567"/>
          <w:tab w:val="left" w:pos="709"/>
          <w:tab w:val="left" w:pos="851"/>
        </w:tabs>
        <w:spacing w:after="240" w:line="240" w:lineRule="auto"/>
        <w:rPr>
          <w:rFonts w:ascii="Times New Roman" w:eastAsiaTheme="minorEastAsia" w:hAnsi="Times New Roman" w:cs="Times New Roman"/>
          <w:lang w:val="en-GB" w:eastAsia="zh-CN"/>
        </w:rPr>
      </w:pPr>
      <w:r w:rsidRPr="00C06FE1">
        <w:rPr>
          <w:rFonts w:ascii="Times New Roman" w:eastAsiaTheme="minorEastAsia" w:hAnsi="Times New Roman" w:cs="Times New Roman"/>
          <w:lang w:val="en-GB" w:eastAsia="zh-CN"/>
        </w:rPr>
        <w:t xml:space="preserve">3.4 </w:t>
      </w:r>
      <w:r w:rsidR="00945221" w:rsidRPr="00C06FE1">
        <w:rPr>
          <w:rFonts w:ascii="Times New Roman" w:eastAsiaTheme="minorEastAsia" w:hAnsi="Times New Roman" w:cs="Times New Roman"/>
          <w:lang w:val="en-GB" w:eastAsia="zh-CN"/>
        </w:rPr>
        <w:t xml:space="preserve">How to address UE-to-UE CLI for RACH in SBFD symbols </w:t>
      </w:r>
    </w:p>
    <w:p w14:paraId="39906B8F" w14:textId="186A07CD" w:rsidR="00945221" w:rsidRPr="00C06FE1" w:rsidRDefault="00945221" w:rsidP="00945221">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Since </w:t>
      </w:r>
      <w:proofErr w:type="spellStart"/>
      <w:r w:rsidRPr="00C06FE1">
        <w:rPr>
          <w:rFonts w:ascii="Times New Roman" w:eastAsiaTheme="minorEastAsia" w:hAnsi="Times New Roman"/>
          <w:lang w:eastAsia="zh-CN"/>
        </w:rPr>
        <w:t>gNB</w:t>
      </w:r>
      <w:proofErr w:type="spellEnd"/>
      <w:r w:rsidRPr="00C06FE1">
        <w:rPr>
          <w:rFonts w:ascii="Times New Roman" w:eastAsiaTheme="minorEastAsia" w:hAnsi="Times New Roman"/>
          <w:lang w:eastAsia="zh-CN"/>
        </w:rPr>
        <w:t xml:space="preserve"> has no information about a UE initiating CBRA, in RA procedure, PRACH and Msg. 3 transmissions in SBFD symbols may cause UE-to-UE CLI for adjacent UEs, which is difficultly controlled by </w:t>
      </w:r>
      <w:proofErr w:type="spellStart"/>
      <w:r w:rsidRPr="00C06FE1">
        <w:rPr>
          <w:rFonts w:ascii="Times New Roman" w:eastAsiaTheme="minorEastAsia" w:hAnsi="Times New Roman"/>
          <w:lang w:eastAsia="zh-CN"/>
        </w:rPr>
        <w:t>gNB</w:t>
      </w:r>
      <w:proofErr w:type="spellEnd"/>
      <w:r w:rsidRPr="00C06FE1">
        <w:rPr>
          <w:rFonts w:ascii="Times New Roman" w:eastAsiaTheme="minorEastAsia" w:hAnsi="Times New Roman"/>
          <w:lang w:eastAsia="zh-CN"/>
        </w:rPr>
        <w:t>. For a cell edge UE, it may transmit PRACH with maximum power, which leads to strong CLI to DL reception of adjacent UEs. When RO</w:t>
      </w:r>
      <w:r w:rsidR="00970D2D">
        <w:rPr>
          <w:rFonts w:ascii="Times New Roman" w:eastAsiaTheme="minorEastAsia" w:hAnsi="Times New Roman"/>
          <w:lang w:eastAsia="zh-CN"/>
        </w:rPr>
        <w:t>s</w:t>
      </w:r>
      <w:r w:rsidRPr="00C06FE1">
        <w:rPr>
          <w:rFonts w:ascii="Times New Roman" w:eastAsiaTheme="minorEastAsia" w:hAnsi="Times New Roman"/>
          <w:lang w:eastAsia="zh-CN"/>
        </w:rPr>
        <w:t xml:space="preserve"> and SSB or DL common channel are allowed in the same symbols, the stronger CLI may violate the access </w:t>
      </w:r>
      <w:r w:rsidR="00970D2D" w:rsidRPr="00C06FE1">
        <w:rPr>
          <w:rFonts w:ascii="Times New Roman" w:eastAsiaTheme="minorEastAsia" w:hAnsi="Times New Roman"/>
          <w:lang w:eastAsia="zh-CN"/>
        </w:rPr>
        <w:t xml:space="preserve">of adjacent UEs </w:t>
      </w:r>
      <w:r w:rsidRPr="00C06FE1">
        <w:rPr>
          <w:rFonts w:ascii="Times New Roman" w:eastAsiaTheme="minorEastAsia" w:hAnsi="Times New Roman"/>
          <w:lang w:eastAsia="zh-CN"/>
        </w:rPr>
        <w:t xml:space="preserve">to a target SSB, which should be investigated carefully.    </w:t>
      </w:r>
    </w:p>
    <w:p w14:paraId="747B2D61" w14:textId="77777777" w:rsidR="00945221" w:rsidRPr="00C06FE1" w:rsidRDefault="00945221" w:rsidP="00945221">
      <w:pPr>
        <w:pStyle w:val="a0"/>
        <w:rPr>
          <w:rFonts w:ascii="Times New Roman" w:eastAsiaTheme="minorEastAsia" w:hAnsi="Times New Roman"/>
          <w:b/>
          <w:i/>
          <w:lang w:eastAsia="zh-CN"/>
        </w:rPr>
      </w:pPr>
      <w:bookmarkStart w:id="20" w:name="_Ref159249321"/>
      <w:bookmarkStart w:id="21" w:name="_Ref156902310"/>
      <w:r w:rsidRPr="00C06FE1">
        <w:rPr>
          <w:rFonts w:ascii="Times New Roman" w:eastAsiaTheme="minorEastAsia" w:hAnsi="Times New Roman"/>
          <w:b/>
          <w:i/>
          <w:lang w:eastAsia="zh-CN"/>
        </w:rPr>
        <w:t xml:space="preserve">Proposal </w:t>
      </w: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SEQ Proposal \* ARABIC </w:instrText>
      </w:r>
      <w:r w:rsidRPr="00C06FE1">
        <w:rPr>
          <w:rFonts w:ascii="Times New Roman" w:eastAsiaTheme="minorEastAsia" w:hAnsi="Times New Roman"/>
          <w:b/>
          <w:i/>
          <w:lang w:eastAsia="zh-CN"/>
        </w:rPr>
        <w:fldChar w:fldCharType="separate"/>
      </w:r>
      <w:r w:rsidRPr="00C06FE1">
        <w:rPr>
          <w:rFonts w:ascii="Times New Roman" w:eastAsiaTheme="minorEastAsia" w:hAnsi="Times New Roman"/>
          <w:b/>
          <w:i/>
          <w:noProof/>
          <w:lang w:eastAsia="zh-CN"/>
        </w:rPr>
        <w:t>7</w:t>
      </w:r>
      <w:r w:rsidRPr="00C06FE1">
        <w:rPr>
          <w:rFonts w:ascii="Times New Roman" w:eastAsiaTheme="minorEastAsia" w:hAnsi="Times New Roman"/>
          <w:b/>
          <w:i/>
          <w:lang w:eastAsia="zh-CN"/>
        </w:rPr>
        <w:fldChar w:fldCharType="end"/>
      </w:r>
      <w:r w:rsidRPr="00C06FE1">
        <w:rPr>
          <w:rFonts w:ascii="Times New Roman" w:eastAsiaTheme="minorEastAsia" w:hAnsi="Times New Roman"/>
          <w:b/>
          <w:i/>
          <w:lang w:eastAsia="zh-CN"/>
        </w:rPr>
        <w:t>: The potential impact on RA due to UE-to-UE CLI should be discussed.</w:t>
      </w:r>
      <w:bookmarkEnd w:id="20"/>
      <w:r w:rsidRPr="00C06FE1">
        <w:rPr>
          <w:rFonts w:ascii="Times New Roman" w:eastAsiaTheme="minorEastAsia" w:hAnsi="Times New Roman"/>
          <w:b/>
          <w:i/>
          <w:lang w:eastAsia="zh-CN"/>
        </w:rPr>
        <w:t xml:space="preserve"> </w:t>
      </w:r>
      <w:bookmarkEnd w:id="21"/>
    </w:p>
    <w:p w14:paraId="414166E6" w14:textId="05156F48" w:rsidR="00945221" w:rsidRPr="00C06FE1" w:rsidRDefault="00945221" w:rsidP="0035047D">
      <w:pPr>
        <w:rPr>
          <w:rFonts w:eastAsiaTheme="minorEastAsia"/>
          <w:sz w:val="20"/>
          <w:lang w:eastAsia="zh-CN"/>
        </w:rPr>
      </w:pPr>
    </w:p>
    <w:p w14:paraId="225ADBF3" w14:textId="77777777" w:rsidR="00945221" w:rsidRPr="00C06FE1" w:rsidRDefault="00945221" w:rsidP="0035047D">
      <w:pPr>
        <w:rPr>
          <w:rFonts w:eastAsiaTheme="minorEastAsia"/>
          <w:sz w:val="20"/>
          <w:lang w:val="en-GB" w:eastAsia="zh-CN"/>
        </w:rPr>
      </w:pPr>
    </w:p>
    <w:p w14:paraId="074C0559" w14:textId="43B8F4D9" w:rsidR="0035047D" w:rsidRPr="00C06FE1" w:rsidRDefault="0035047D"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06FE1">
        <w:rPr>
          <w:rFonts w:ascii="Times New Roman" w:hAnsi="Times New Roman" w:cs="Times New Roman"/>
          <w:b w:val="0"/>
          <w:bCs w:val="0"/>
          <w:kern w:val="0"/>
          <w:sz w:val="36"/>
          <w:szCs w:val="36"/>
          <w:lang w:val="en-GB" w:eastAsia="en-GB"/>
        </w:rPr>
        <w:t>RA in RRC_</w:t>
      </w:r>
      <w:r w:rsidR="005E161D" w:rsidRPr="00C06FE1">
        <w:rPr>
          <w:rFonts w:ascii="Times New Roman" w:hAnsi="Times New Roman" w:cs="Times New Roman"/>
          <w:b w:val="0"/>
          <w:bCs w:val="0"/>
          <w:kern w:val="0"/>
          <w:sz w:val="36"/>
          <w:szCs w:val="36"/>
          <w:lang w:val="en-GB" w:eastAsia="en-GB"/>
        </w:rPr>
        <w:t>IDLE/INACTIVE</w:t>
      </w:r>
      <w:r w:rsidRPr="00C06FE1">
        <w:rPr>
          <w:rFonts w:ascii="Times New Roman" w:hAnsi="Times New Roman" w:cs="Times New Roman"/>
          <w:b w:val="0"/>
          <w:bCs w:val="0"/>
          <w:kern w:val="0"/>
          <w:sz w:val="36"/>
          <w:szCs w:val="36"/>
          <w:lang w:val="en-GB" w:eastAsia="en-GB"/>
        </w:rPr>
        <w:t xml:space="preserve"> mode</w:t>
      </w:r>
    </w:p>
    <w:p w14:paraId="15458A1C" w14:textId="3469E7BC" w:rsidR="00C20A90" w:rsidRPr="00C06FE1" w:rsidRDefault="00C33CFF" w:rsidP="00A4638D">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For RA in </w:t>
      </w:r>
      <w:r w:rsidRPr="00C06FE1">
        <w:rPr>
          <w:rFonts w:ascii="Times New Roman" w:hAnsi="Times New Roman"/>
        </w:rPr>
        <w:t>RR</w:t>
      </w:r>
      <w:r w:rsidRPr="00C06FE1">
        <w:rPr>
          <w:rFonts w:ascii="Times New Roman" w:eastAsiaTheme="minorEastAsia" w:hAnsi="Times New Roman"/>
          <w:lang w:eastAsia="zh-CN"/>
        </w:rPr>
        <w:t>C_</w:t>
      </w:r>
      <w:r w:rsidR="005E161D" w:rsidRPr="00C06FE1">
        <w:rPr>
          <w:rFonts w:ascii="Times New Roman" w:eastAsiaTheme="minorEastAsia" w:hAnsi="Times New Roman"/>
          <w:lang w:eastAsia="zh-CN"/>
        </w:rPr>
        <w:t>IDLE/INACTIVE</w:t>
      </w:r>
      <w:r w:rsidRPr="00C06FE1">
        <w:rPr>
          <w:rFonts w:ascii="Times New Roman" w:eastAsiaTheme="minorEastAsia" w:hAnsi="Times New Roman"/>
          <w:lang w:eastAsia="zh-CN"/>
        </w:rPr>
        <w:t xml:space="preserve"> mode, SBFD aware UE should have the knowledge on RO</w:t>
      </w:r>
      <w:r w:rsidR="007E0A91" w:rsidRPr="00C06FE1">
        <w:rPr>
          <w:rFonts w:ascii="Times New Roman" w:eastAsiaTheme="minorEastAsia" w:hAnsi="Times New Roman"/>
          <w:lang w:eastAsia="zh-CN"/>
        </w:rPr>
        <w:t>s</w:t>
      </w:r>
      <w:r w:rsidR="009D249E" w:rsidRPr="00C06FE1">
        <w:rPr>
          <w:rFonts w:ascii="Times New Roman" w:eastAsiaTheme="minorEastAsia" w:hAnsi="Times New Roman"/>
          <w:lang w:eastAsia="zh-CN"/>
        </w:rPr>
        <w:t xml:space="preserve"> configur</w:t>
      </w:r>
      <w:r w:rsidR="00DE7714" w:rsidRPr="00C06FE1">
        <w:rPr>
          <w:rFonts w:ascii="Times New Roman" w:eastAsiaTheme="minorEastAsia" w:hAnsi="Times New Roman"/>
          <w:lang w:eastAsia="zh-CN"/>
        </w:rPr>
        <w:t>ation</w:t>
      </w:r>
      <w:r w:rsidR="009D249E" w:rsidRPr="00C06FE1">
        <w:rPr>
          <w:rFonts w:ascii="Times New Roman" w:eastAsiaTheme="minorEastAsia" w:hAnsi="Times New Roman"/>
          <w:lang w:eastAsia="zh-CN"/>
        </w:rPr>
        <w:t xml:space="preserve"> in </w:t>
      </w:r>
      <w:r w:rsidR="000C03B6" w:rsidRPr="00C06FE1">
        <w:rPr>
          <w:rFonts w:ascii="Times New Roman" w:eastAsiaTheme="minorEastAsia" w:hAnsi="Times New Roman"/>
          <w:lang w:eastAsia="zh-CN"/>
        </w:rPr>
        <w:t>SBFD symbol</w:t>
      </w:r>
      <w:r w:rsidR="007E0A91"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t>
      </w:r>
      <w:r w:rsidR="00DE7714" w:rsidRPr="00C06FE1">
        <w:rPr>
          <w:rFonts w:ascii="Times New Roman" w:eastAsiaTheme="minorEastAsia" w:hAnsi="Times New Roman"/>
          <w:lang w:eastAsia="zh-CN"/>
        </w:rPr>
        <w:t xml:space="preserve">so that </w:t>
      </w:r>
      <w:r w:rsidRPr="00C06FE1">
        <w:rPr>
          <w:rFonts w:ascii="Times New Roman" w:eastAsiaTheme="minorEastAsia" w:hAnsi="Times New Roman"/>
          <w:lang w:eastAsia="zh-CN"/>
        </w:rPr>
        <w:t xml:space="preserve">UEs </w:t>
      </w:r>
      <w:r w:rsidR="00DE7714" w:rsidRPr="00C06FE1">
        <w:rPr>
          <w:rFonts w:ascii="Times New Roman" w:eastAsiaTheme="minorEastAsia" w:hAnsi="Times New Roman"/>
          <w:lang w:eastAsia="zh-CN"/>
        </w:rPr>
        <w:t>can</w:t>
      </w:r>
      <w:r w:rsidRPr="00C06FE1">
        <w:rPr>
          <w:rFonts w:ascii="Times New Roman" w:eastAsiaTheme="minorEastAsia" w:hAnsi="Times New Roman"/>
          <w:lang w:eastAsia="zh-CN"/>
        </w:rPr>
        <w:t xml:space="preserve"> use RO</w:t>
      </w:r>
      <w:r w:rsidR="00DE7714"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in </w:t>
      </w:r>
      <w:r w:rsidR="000C03B6" w:rsidRPr="00C06FE1">
        <w:rPr>
          <w:rFonts w:ascii="Times New Roman" w:eastAsiaTheme="minorEastAsia" w:hAnsi="Times New Roman"/>
          <w:lang w:eastAsia="zh-CN"/>
        </w:rPr>
        <w:t>SBFD symbol</w:t>
      </w:r>
      <w:r w:rsidR="005706AD"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to </w:t>
      </w:r>
      <w:r w:rsidR="00DE7714" w:rsidRPr="00C06FE1">
        <w:rPr>
          <w:rFonts w:ascii="Times New Roman" w:eastAsiaTheme="minorEastAsia" w:hAnsi="Times New Roman"/>
          <w:lang w:eastAsia="zh-CN"/>
        </w:rPr>
        <w:t>facilitate t</w:t>
      </w:r>
      <w:r w:rsidRPr="00C06FE1">
        <w:rPr>
          <w:rFonts w:ascii="Times New Roman" w:eastAsiaTheme="minorEastAsia" w:hAnsi="Times New Roman"/>
          <w:lang w:eastAsia="zh-CN"/>
        </w:rPr>
        <w:t xml:space="preserve">he latency and collision probability reduction and/or coverage improvement. TDD configuration and SBFD time/frequency resources should </w:t>
      </w:r>
      <w:r w:rsidR="007E0A91" w:rsidRPr="00C06FE1">
        <w:rPr>
          <w:rFonts w:ascii="Times New Roman" w:eastAsiaTheme="minorEastAsia" w:hAnsi="Times New Roman"/>
          <w:lang w:eastAsia="zh-CN"/>
        </w:rPr>
        <w:t>inform</w:t>
      </w:r>
      <w:r w:rsidR="00DE7714" w:rsidRPr="00C06FE1">
        <w:rPr>
          <w:rFonts w:ascii="Times New Roman" w:eastAsiaTheme="minorEastAsia" w:hAnsi="Times New Roman"/>
          <w:lang w:eastAsia="zh-CN"/>
        </w:rPr>
        <w:t xml:space="preserve"> </w:t>
      </w:r>
      <w:r w:rsidRPr="00C06FE1">
        <w:rPr>
          <w:rFonts w:ascii="Times New Roman" w:eastAsiaTheme="minorEastAsia" w:hAnsi="Times New Roman"/>
          <w:lang w:eastAsia="zh-CN"/>
        </w:rPr>
        <w:t>UE</w:t>
      </w:r>
      <w:r w:rsidR="00DE7714"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with SBFD capability</w:t>
      </w:r>
      <w:r w:rsidR="00DE7714" w:rsidRPr="00C06FE1">
        <w:rPr>
          <w:rFonts w:ascii="Times New Roman" w:eastAsiaTheme="minorEastAsia" w:hAnsi="Times New Roman"/>
          <w:lang w:eastAsia="zh-CN"/>
        </w:rPr>
        <w:t>, which</w:t>
      </w:r>
      <w:r w:rsidRPr="00C06FE1">
        <w:rPr>
          <w:rFonts w:ascii="Times New Roman" w:eastAsiaTheme="minorEastAsia" w:hAnsi="Times New Roman"/>
          <w:lang w:eastAsia="zh-CN"/>
        </w:rPr>
        <w:t xml:space="preserve"> can be indicated by SIB information.</w:t>
      </w:r>
    </w:p>
    <w:p w14:paraId="062B0A05" w14:textId="6B376D3E" w:rsidR="00C33CFF" w:rsidRPr="00C06FE1" w:rsidRDefault="00DE7714" w:rsidP="00DE7714">
      <w:pPr>
        <w:pStyle w:val="a7"/>
        <w:jc w:val="both"/>
        <w:rPr>
          <w:rFonts w:eastAsiaTheme="minorEastAsia"/>
          <w:i/>
          <w:lang w:val="en-GB" w:eastAsia="zh-CN"/>
        </w:rPr>
      </w:pPr>
      <w:bookmarkStart w:id="22" w:name="_Ref156902308"/>
      <w:r w:rsidRPr="00C06FE1">
        <w:rPr>
          <w:i/>
        </w:rPr>
        <w:t xml:space="preserve">Proposal </w:t>
      </w:r>
      <w:r w:rsidRPr="00C06FE1">
        <w:rPr>
          <w:i/>
        </w:rPr>
        <w:fldChar w:fldCharType="begin"/>
      </w:r>
      <w:r w:rsidRPr="00C06FE1">
        <w:rPr>
          <w:i/>
        </w:rPr>
        <w:instrText xml:space="preserve"> SEQ Proposal \* ARABIC </w:instrText>
      </w:r>
      <w:r w:rsidRPr="00C06FE1">
        <w:rPr>
          <w:i/>
        </w:rPr>
        <w:fldChar w:fldCharType="separate"/>
      </w:r>
      <w:r w:rsidR="00FC6ECC" w:rsidRPr="00C06FE1">
        <w:rPr>
          <w:i/>
          <w:noProof/>
        </w:rPr>
        <w:t>10</w:t>
      </w:r>
      <w:r w:rsidRPr="00C06FE1">
        <w:rPr>
          <w:i/>
        </w:rPr>
        <w:fldChar w:fldCharType="end"/>
      </w:r>
      <w:r w:rsidR="00C20A90" w:rsidRPr="00C06FE1">
        <w:rPr>
          <w:rFonts w:eastAsiaTheme="minorEastAsia"/>
          <w:i/>
          <w:lang w:val="en-GB" w:eastAsia="zh-CN"/>
        </w:rPr>
        <w:t>：</w:t>
      </w:r>
      <w:r w:rsidR="009900E4" w:rsidRPr="00C06FE1">
        <w:rPr>
          <w:rFonts w:eastAsiaTheme="minorEastAsia"/>
          <w:i/>
          <w:lang w:val="en-GB" w:eastAsia="zh-CN"/>
        </w:rPr>
        <w:t xml:space="preserve">For RA in </w:t>
      </w:r>
      <w:r w:rsidR="000D4604" w:rsidRPr="00C06FE1">
        <w:rPr>
          <w:rFonts w:eastAsiaTheme="minorEastAsia"/>
          <w:i/>
          <w:lang w:val="en-GB" w:eastAsia="zh-CN"/>
        </w:rPr>
        <w:t>RRC_IDLE/INACTIVE</w:t>
      </w:r>
      <w:r w:rsidR="009900E4" w:rsidRPr="00C06FE1">
        <w:rPr>
          <w:rFonts w:eastAsiaTheme="minorEastAsia"/>
          <w:i/>
          <w:lang w:val="en-GB" w:eastAsia="zh-CN"/>
        </w:rPr>
        <w:t xml:space="preserve"> mode, at least SBFD time/frequency resources should inform UE</w:t>
      </w:r>
      <w:r w:rsidRPr="00C06FE1">
        <w:rPr>
          <w:rFonts w:eastAsiaTheme="minorEastAsia"/>
          <w:i/>
          <w:lang w:val="en-GB" w:eastAsia="zh-CN"/>
        </w:rPr>
        <w:t>s</w:t>
      </w:r>
      <w:r w:rsidR="009900E4" w:rsidRPr="00C06FE1">
        <w:rPr>
          <w:rFonts w:eastAsiaTheme="minorEastAsia"/>
          <w:i/>
          <w:lang w:val="en-GB" w:eastAsia="zh-CN"/>
        </w:rPr>
        <w:t xml:space="preserve"> with SBFD capability</w:t>
      </w:r>
      <w:r w:rsidR="00D314EA" w:rsidRPr="00C06FE1">
        <w:rPr>
          <w:rFonts w:eastAsiaTheme="minorEastAsia"/>
          <w:i/>
          <w:lang w:val="en-GB" w:eastAsia="zh-CN"/>
        </w:rPr>
        <w:t xml:space="preserve"> by SIB information</w:t>
      </w:r>
      <w:r w:rsidR="009900E4" w:rsidRPr="00C06FE1">
        <w:rPr>
          <w:rFonts w:eastAsiaTheme="minorEastAsia"/>
          <w:i/>
          <w:lang w:val="en-GB" w:eastAsia="zh-CN"/>
        </w:rPr>
        <w:t>.</w:t>
      </w:r>
      <w:bookmarkEnd w:id="22"/>
      <w:r w:rsidR="009900E4" w:rsidRPr="00C06FE1">
        <w:rPr>
          <w:rFonts w:eastAsiaTheme="minorEastAsia"/>
          <w:i/>
          <w:lang w:val="en-GB" w:eastAsia="zh-CN"/>
        </w:rPr>
        <w:t xml:space="preserve"> </w:t>
      </w:r>
      <w:r w:rsidR="00C33CFF" w:rsidRPr="00C06FE1">
        <w:rPr>
          <w:rFonts w:eastAsiaTheme="minorEastAsia"/>
          <w:i/>
          <w:lang w:val="en-GB" w:eastAsia="zh-CN"/>
        </w:rPr>
        <w:t xml:space="preserve">   </w:t>
      </w:r>
    </w:p>
    <w:p w14:paraId="602720A5" w14:textId="01757A5B" w:rsidR="00EB240C" w:rsidRPr="00C06FE1" w:rsidRDefault="00EB240C" w:rsidP="00EB240C">
      <w:pPr>
        <w:pStyle w:val="a0"/>
        <w:rPr>
          <w:rFonts w:ascii="Times New Roman" w:eastAsiaTheme="minorEastAsia" w:hAnsi="Times New Roman"/>
          <w:lang w:eastAsia="zh-CN"/>
        </w:rPr>
      </w:pPr>
      <w:r w:rsidRPr="00C06FE1">
        <w:rPr>
          <w:rFonts w:ascii="Times New Roman" w:eastAsiaTheme="minorEastAsia" w:hAnsi="Times New Roman"/>
          <w:lang w:eastAsia="zh-CN"/>
        </w:rPr>
        <w:t xml:space="preserve">For RA in </w:t>
      </w:r>
      <w:r w:rsidR="000D4604" w:rsidRPr="00C06FE1">
        <w:rPr>
          <w:rFonts w:ascii="Times New Roman" w:eastAsiaTheme="minorEastAsia" w:hAnsi="Times New Roman"/>
          <w:lang w:eastAsia="zh-CN"/>
        </w:rPr>
        <w:t>RRC_IDLE/INACTIVE</w:t>
      </w:r>
      <w:r w:rsidRPr="00C06FE1">
        <w:rPr>
          <w:rFonts w:ascii="Times New Roman" w:eastAsiaTheme="minorEastAsia" w:hAnsi="Times New Roman"/>
          <w:lang w:eastAsia="zh-CN"/>
        </w:rPr>
        <w:t xml:space="preserve"> mode, the </w:t>
      </w:r>
      <w:r w:rsidR="006867A2" w:rsidRPr="00C06FE1">
        <w:rPr>
          <w:rFonts w:ascii="Times New Roman" w:eastAsiaTheme="minorEastAsia" w:hAnsi="Times New Roman"/>
          <w:lang w:eastAsia="zh-CN"/>
        </w:rPr>
        <w:t xml:space="preserve">solution specified for RA in RRC_CONNECTED should be reused as much as possible from the spec impact perspective. The </w:t>
      </w:r>
      <w:r w:rsidRPr="00C06FE1">
        <w:rPr>
          <w:rFonts w:ascii="Times New Roman" w:eastAsiaTheme="minorEastAsia" w:hAnsi="Times New Roman"/>
          <w:lang w:eastAsia="zh-CN"/>
        </w:rPr>
        <w:t>unified solution</w:t>
      </w:r>
      <w:r w:rsidR="006867A2" w:rsidRPr="00C06FE1">
        <w:rPr>
          <w:rFonts w:ascii="Times New Roman" w:eastAsiaTheme="minorEastAsia" w:hAnsi="Times New Roman"/>
          <w:lang w:eastAsia="zh-CN"/>
        </w:rPr>
        <w:t>s</w:t>
      </w:r>
      <w:r w:rsidRPr="00C06FE1">
        <w:rPr>
          <w:rFonts w:ascii="Times New Roman" w:eastAsiaTheme="minorEastAsia" w:hAnsi="Times New Roman"/>
          <w:lang w:eastAsia="zh-CN"/>
        </w:rPr>
        <w:t xml:space="preserve"> </w:t>
      </w:r>
      <w:r w:rsidR="006867A2" w:rsidRPr="00C06FE1">
        <w:rPr>
          <w:rFonts w:ascii="Times New Roman" w:eastAsiaTheme="minorEastAsia" w:hAnsi="Times New Roman"/>
          <w:lang w:eastAsia="zh-CN"/>
        </w:rPr>
        <w:t xml:space="preserve">are suggested for </w:t>
      </w:r>
      <w:r w:rsidRPr="00C06FE1">
        <w:rPr>
          <w:rFonts w:ascii="Times New Roman" w:eastAsiaTheme="minorEastAsia" w:hAnsi="Times New Roman"/>
          <w:lang w:eastAsia="zh-CN"/>
        </w:rPr>
        <w:t>RA in</w:t>
      </w:r>
      <w:r w:rsidR="00DE7714" w:rsidRPr="00C06FE1">
        <w:rPr>
          <w:rFonts w:ascii="Times New Roman" w:eastAsiaTheme="minorEastAsia" w:hAnsi="Times New Roman"/>
          <w:lang w:eastAsia="zh-CN"/>
        </w:rPr>
        <w:t xml:space="preserve"> both</w:t>
      </w:r>
      <w:r w:rsidRPr="00C06FE1">
        <w:rPr>
          <w:rFonts w:ascii="Times New Roman" w:eastAsiaTheme="minorEastAsia" w:hAnsi="Times New Roman"/>
          <w:lang w:eastAsia="zh-CN"/>
        </w:rPr>
        <w:t xml:space="preserve"> RRC_CONNECTED mode </w:t>
      </w:r>
      <w:r w:rsidR="006867A2" w:rsidRPr="00C06FE1">
        <w:rPr>
          <w:rFonts w:ascii="Times New Roman" w:eastAsiaTheme="minorEastAsia" w:hAnsi="Times New Roman"/>
          <w:lang w:eastAsia="zh-CN"/>
        </w:rPr>
        <w:t xml:space="preserve">and </w:t>
      </w:r>
      <w:r w:rsidR="000D4604" w:rsidRPr="00C06FE1">
        <w:rPr>
          <w:rFonts w:ascii="Times New Roman" w:eastAsiaTheme="minorEastAsia" w:hAnsi="Times New Roman"/>
          <w:lang w:eastAsia="zh-CN"/>
        </w:rPr>
        <w:t>RRC_IDLE/INACTIVE</w:t>
      </w:r>
      <w:r w:rsidR="006867A2" w:rsidRPr="00C06FE1">
        <w:rPr>
          <w:rFonts w:ascii="Times New Roman" w:eastAsiaTheme="minorEastAsia" w:hAnsi="Times New Roman"/>
          <w:lang w:eastAsia="zh-CN"/>
        </w:rPr>
        <w:t xml:space="preserve"> mode.</w:t>
      </w:r>
    </w:p>
    <w:p w14:paraId="787A8F77" w14:textId="525ED036" w:rsidR="00EB240C" w:rsidRPr="00C06FE1" w:rsidRDefault="00DE7714" w:rsidP="00DE7714">
      <w:pPr>
        <w:pStyle w:val="a7"/>
        <w:jc w:val="both"/>
        <w:rPr>
          <w:rFonts w:eastAsiaTheme="minorEastAsia"/>
          <w:i/>
          <w:lang w:val="en-GB" w:eastAsia="zh-CN"/>
        </w:rPr>
      </w:pPr>
      <w:bookmarkStart w:id="23" w:name="_Ref156902309"/>
      <w:r w:rsidRPr="00C06FE1">
        <w:rPr>
          <w:i/>
        </w:rPr>
        <w:t xml:space="preserve">Proposal </w:t>
      </w:r>
      <w:r w:rsidRPr="00C06FE1">
        <w:rPr>
          <w:i/>
        </w:rPr>
        <w:fldChar w:fldCharType="begin"/>
      </w:r>
      <w:r w:rsidRPr="00C06FE1">
        <w:rPr>
          <w:i/>
        </w:rPr>
        <w:instrText xml:space="preserve"> SEQ Proposal \* ARABIC </w:instrText>
      </w:r>
      <w:r w:rsidRPr="00C06FE1">
        <w:rPr>
          <w:i/>
        </w:rPr>
        <w:fldChar w:fldCharType="separate"/>
      </w:r>
      <w:r w:rsidR="00FC6ECC" w:rsidRPr="00C06FE1">
        <w:rPr>
          <w:i/>
          <w:noProof/>
        </w:rPr>
        <w:t>11</w:t>
      </w:r>
      <w:r w:rsidRPr="00C06FE1">
        <w:rPr>
          <w:i/>
        </w:rPr>
        <w:fldChar w:fldCharType="end"/>
      </w:r>
      <w:r w:rsidR="006867A2" w:rsidRPr="00C06FE1">
        <w:rPr>
          <w:rFonts w:eastAsiaTheme="minorEastAsia"/>
          <w:i/>
          <w:lang w:val="en-GB" w:eastAsia="zh-CN"/>
        </w:rPr>
        <w:t xml:space="preserve">: </w:t>
      </w:r>
      <w:r w:rsidR="006867A2" w:rsidRPr="00C06FE1">
        <w:rPr>
          <w:rFonts w:eastAsiaTheme="minorEastAsia"/>
          <w:i/>
          <w:lang w:eastAsia="zh-CN"/>
        </w:rPr>
        <w:t xml:space="preserve">The unified solution </w:t>
      </w:r>
      <w:r w:rsidR="004A5333" w:rsidRPr="00C06FE1">
        <w:rPr>
          <w:rFonts w:eastAsiaTheme="minorEastAsia"/>
          <w:i/>
          <w:lang w:eastAsia="zh-CN"/>
        </w:rPr>
        <w:t>is</w:t>
      </w:r>
      <w:r w:rsidR="006867A2" w:rsidRPr="00C06FE1">
        <w:rPr>
          <w:rFonts w:eastAsiaTheme="minorEastAsia"/>
          <w:i/>
          <w:lang w:eastAsia="zh-CN"/>
        </w:rPr>
        <w:t xml:space="preserve"> suggested for RA in </w:t>
      </w:r>
      <w:r w:rsidRPr="00C06FE1">
        <w:rPr>
          <w:rFonts w:eastAsiaTheme="minorEastAsia"/>
          <w:i/>
          <w:lang w:eastAsia="zh-CN"/>
        </w:rPr>
        <w:t xml:space="preserve">both </w:t>
      </w:r>
      <w:r w:rsidR="006867A2" w:rsidRPr="00C06FE1">
        <w:rPr>
          <w:rFonts w:eastAsiaTheme="minorEastAsia"/>
          <w:i/>
          <w:lang w:eastAsia="zh-CN"/>
        </w:rPr>
        <w:t xml:space="preserve">RRC_CONNECTED mode and </w:t>
      </w:r>
      <w:r w:rsidR="000D4604" w:rsidRPr="00C06FE1">
        <w:rPr>
          <w:rFonts w:eastAsiaTheme="minorEastAsia"/>
          <w:i/>
          <w:lang w:eastAsia="zh-CN"/>
        </w:rPr>
        <w:t>RRC_IDLE/INACTIVE</w:t>
      </w:r>
      <w:r w:rsidR="006867A2" w:rsidRPr="00C06FE1">
        <w:rPr>
          <w:rFonts w:eastAsiaTheme="minorEastAsia"/>
          <w:i/>
          <w:lang w:eastAsia="zh-CN"/>
        </w:rPr>
        <w:t xml:space="preserve"> mode.</w:t>
      </w:r>
      <w:bookmarkEnd w:id="23"/>
    </w:p>
    <w:p w14:paraId="7CC221F8" w14:textId="77777777" w:rsidR="00950B2B" w:rsidRPr="00C06FE1" w:rsidRDefault="00950B2B" w:rsidP="007A4B9E">
      <w:pPr>
        <w:rPr>
          <w:rFonts w:eastAsiaTheme="minorEastAsia"/>
          <w:lang w:val="en-GB" w:eastAsia="zh-CN"/>
        </w:rPr>
      </w:pPr>
    </w:p>
    <w:bookmarkEnd w:id="2"/>
    <w:bookmarkEnd w:id="5"/>
    <w:p w14:paraId="4808139C" w14:textId="394E15A8" w:rsidR="009A5810" w:rsidRPr="00C06FE1" w:rsidRDefault="00845037" w:rsidP="00FC6ECC">
      <w:pPr>
        <w:pStyle w:val="1"/>
        <w:keepLines/>
        <w:numPr>
          <w:ilvl w:val="0"/>
          <w:numId w:val="3"/>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36"/>
          <w:lang w:val="en-GB" w:eastAsia="en-GB"/>
        </w:rPr>
      </w:pPr>
      <w:r w:rsidRPr="00C06FE1">
        <w:rPr>
          <w:rFonts w:ascii="Times New Roman" w:hAnsi="Times New Roman" w:cs="Times New Roman"/>
          <w:b w:val="0"/>
          <w:bCs w:val="0"/>
          <w:kern w:val="0"/>
          <w:sz w:val="36"/>
          <w:szCs w:val="36"/>
          <w:lang w:val="en-GB" w:eastAsia="en-GB"/>
        </w:rPr>
        <w:t>Conclusion</w:t>
      </w:r>
    </w:p>
    <w:p w14:paraId="209D8915" w14:textId="4366423E" w:rsidR="000A53F9" w:rsidRPr="00C06FE1" w:rsidRDefault="00527416" w:rsidP="002C3E06">
      <w:pPr>
        <w:pStyle w:val="a0"/>
        <w:rPr>
          <w:rFonts w:ascii="Times New Roman" w:eastAsiaTheme="minorEastAsia" w:hAnsi="Times New Roman"/>
          <w:szCs w:val="20"/>
          <w:lang w:eastAsia="zh-CN"/>
        </w:rPr>
      </w:pPr>
      <w:r w:rsidRPr="00C06FE1">
        <w:rPr>
          <w:rFonts w:ascii="Times New Roman" w:eastAsiaTheme="minorEastAsia" w:hAnsi="Times New Roman"/>
          <w:szCs w:val="20"/>
          <w:lang w:eastAsia="zh-CN"/>
        </w:rPr>
        <w:t xml:space="preserve">In this contribution, we make discussions on </w:t>
      </w:r>
      <w:r w:rsidR="000A53F9" w:rsidRPr="00C06FE1">
        <w:rPr>
          <w:rFonts w:ascii="Times New Roman" w:eastAsia="宋体" w:hAnsi="Times New Roman"/>
          <w:lang w:eastAsia="zh-CN"/>
        </w:rPr>
        <w:t>random access for Rel-19 SBFD</w:t>
      </w:r>
      <w:r w:rsidRPr="00C06FE1">
        <w:rPr>
          <w:rFonts w:ascii="Times New Roman" w:eastAsiaTheme="minorEastAsia" w:hAnsi="Times New Roman"/>
          <w:szCs w:val="20"/>
          <w:lang w:eastAsia="zh-CN"/>
        </w:rPr>
        <w:t xml:space="preserve"> and have the following </w:t>
      </w:r>
      <w:r w:rsidR="000A53F9" w:rsidRPr="00C06FE1">
        <w:rPr>
          <w:rFonts w:ascii="Times New Roman" w:eastAsiaTheme="minorEastAsia" w:hAnsi="Times New Roman"/>
          <w:szCs w:val="20"/>
          <w:lang w:eastAsia="zh-CN"/>
        </w:rPr>
        <w:t xml:space="preserve">observations and </w:t>
      </w:r>
      <w:r w:rsidRPr="00C06FE1">
        <w:rPr>
          <w:rFonts w:ascii="Times New Roman" w:eastAsiaTheme="minorEastAsia" w:hAnsi="Times New Roman"/>
          <w:szCs w:val="20"/>
          <w:lang w:eastAsia="zh-CN"/>
        </w:rPr>
        <w:t xml:space="preserve">proposals. </w:t>
      </w:r>
    </w:p>
    <w:p w14:paraId="495AF98B" w14:textId="5D0036BB" w:rsidR="002C3E06" w:rsidRPr="00FC46FC" w:rsidRDefault="00FC46FC" w:rsidP="00F12BFE">
      <w:pPr>
        <w:pStyle w:val="a0"/>
        <w:rPr>
          <w:rFonts w:ascii="Times New Roman" w:eastAsiaTheme="minorEastAsia" w:hAnsi="Times New Roman"/>
          <w:b/>
          <w:i/>
          <w:sz w:val="15"/>
          <w:u w:val="single"/>
          <w:lang w:eastAsia="zh-CN"/>
        </w:rPr>
      </w:pPr>
      <w:r w:rsidRPr="00FC46FC">
        <w:rPr>
          <w:rFonts w:ascii="Times New Roman" w:hAnsi="Times New Roman"/>
          <w:sz w:val="24"/>
          <w:szCs w:val="36"/>
          <w:u w:val="single"/>
          <w:lang w:val="en-GB" w:eastAsia="en-GB"/>
        </w:rPr>
        <w:t>RA in RRC_CONNECTED mode</w:t>
      </w:r>
    </w:p>
    <w:p w14:paraId="37FFCA23" w14:textId="2542B64A" w:rsidR="000A53F9" w:rsidRPr="00C06FE1" w:rsidRDefault="000A53F9"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_Ref157097861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Observation 1: If shared ROs resource configuration between SBFD symbols and non-SBFD symbols</w:t>
      </w:r>
      <w:r w:rsidR="00155286" w:rsidRPr="00155286" w:rsidDel="000730DC">
        <w:rPr>
          <w:rFonts w:ascii="Times New Roman" w:eastAsiaTheme="minorEastAsia" w:hAnsi="Times New Roman"/>
          <w:b/>
          <w:i/>
          <w:lang w:eastAsia="zh-CN"/>
        </w:rPr>
        <w:t xml:space="preserve"> </w:t>
      </w:r>
      <w:r w:rsidR="00155286" w:rsidRPr="00155286">
        <w:rPr>
          <w:rFonts w:ascii="Times New Roman" w:eastAsiaTheme="minorEastAsia" w:hAnsi="Times New Roman"/>
          <w:b/>
          <w:i/>
          <w:lang w:eastAsia="zh-CN"/>
        </w:rPr>
        <w:t>is applied, a single preamble format would be used; On the contrary, separate ROs resource configurations can provide different preamble formats for ROs between SBFD symbol and non-SBFD symbol.</w:t>
      </w:r>
      <w:r w:rsidRPr="00C06FE1">
        <w:rPr>
          <w:rFonts w:ascii="Times New Roman" w:eastAsiaTheme="minorEastAsia" w:hAnsi="Times New Roman"/>
          <w:b/>
          <w:i/>
          <w:lang w:eastAsia="zh-CN"/>
        </w:rPr>
        <w:fldChar w:fldCharType="end"/>
      </w:r>
    </w:p>
    <w:p w14:paraId="3575E1D3" w14:textId="280901CD" w:rsidR="00DC54F7" w:rsidRPr="00C06FE1" w:rsidRDefault="00DC54F7"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_Ref159249173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hAnsi="Times New Roman"/>
          <w:b/>
          <w:i/>
        </w:rPr>
        <w:t xml:space="preserve">Observation </w:t>
      </w:r>
      <w:r w:rsidR="00155286" w:rsidRPr="00155286">
        <w:rPr>
          <w:rFonts w:ascii="Times New Roman" w:hAnsi="Times New Roman"/>
          <w:b/>
          <w:i/>
          <w:noProof/>
        </w:rPr>
        <w:t>2</w:t>
      </w:r>
      <w:r w:rsidR="00155286" w:rsidRPr="00155286">
        <w:rPr>
          <w:rFonts w:ascii="Times New Roman" w:eastAsiaTheme="minorEastAsia" w:hAnsi="Times New Roman"/>
          <w:b/>
          <w:i/>
          <w:lang w:eastAsia="zh-CN"/>
        </w:rPr>
        <w:t xml:space="preserve">: Separate </w:t>
      </w:r>
      <w:r w:rsidR="00155286" w:rsidRPr="00155286">
        <w:rPr>
          <w:rFonts w:ascii="Times New Roman" w:hAnsi="Times New Roman"/>
          <w:b/>
          <w:i/>
        </w:rPr>
        <w:t>ROs resource configuration between</w:t>
      </w:r>
      <w:r w:rsidR="00155286" w:rsidRPr="00155286">
        <w:rPr>
          <w:rFonts w:ascii="Times New Roman" w:eastAsiaTheme="minorEastAsia" w:hAnsi="Times New Roman"/>
          <w:b/>
          <w:i/>
          <w:lang w:eastAsia="zh-CN"/>
        </w:rPr>
        <w:t xml:space="preserve"> SBFD symbol and non-SBFD symbol can provide more flexible frequency resources configuration for preamble transmission.</w:t>
      </w:r>
      <w:r w:rsidRPr="00C06FE1">
        <w:rPr>
          <w:rFonts w:ascii="Times New Roman" w:eastAsiaTheme="minorEastAsia" w:hAnsi="Times New Roman"/>
          <w:b/>
          <w:i/>
          <w:lang w:eastAsia="zh-CN"/>
        </w:rPr>
        <w:fldChar w:fldCharType="end"/>
      </w:r>
    </w:p>
    <w:p w14:paraId="5B29F20E" w14:textId="45F0F938" w:rsidR="009164C2" w:rsidRPr="00C06FE1" w:rsidRDefault="009164C2"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_Ref157437562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hAnsi="Times New Roman"/>
          <w:b/>
          <w:i/>
        </w:rPr>
        <w:t xml:space="preserve">Observation </w:t>
      </w:r>
      <w:r w:rsidR="00155286" w:rsidRPr="00155286">
        <w:rPr>
          <w:rFonts w:ascii="Times New Roman" w:hAnsi="Times New Roman"/>
          <w:b/>
          <w:i/>
          <w:noProof/>
        </w:rPr>
        <w:t>3</w:t>
      </w:r>
      <w:r w:rsidR="00155286" w:rsidRPr="00155286">
        <w:rPr>
          <w:rFonts w:ascii="Times New Roman" w:hAnsi="Times New Roman"/>
          <w:b/>
          <w:i/>
        </w:rPr>
        <w:t xml:space="preserve">: For Msg.3 PUSCH, the frequency of second hop may exceed the frequency range of SBFD symbols if the existing frequency offset determination </w:t>
      </w:r>
      <w:r w:rsidR="00155286" w:rsidRPr="00155286">
        <w:rPr>
          <w:rFonts w:ascii="Times New Roman" w:eastAsiaTheme="minorEastAsia" w:hAnsi="Times New Roman"/>
          <w:b/>
          <w:i/>
          <w:lang w:eastAsia="zh-CN"/>
        </w:rPr>
        <w:t>is maintained</w:t>
      </w:r>
      <w:r w:rsidRPr="00C06FE1">
        <w:rPr>
          <w:rFonts w:ascii="Times New Roman" w:eastAsiaTheme="minorEastAsia" w:hAnsi="Times New Roman"/>
          <w:b/>
          <w:i/>
          <w:lang w:eastAsia="zh-CN"/>
        </w:rPr>
        <w:fldChar w:fldCharType="end"/>
      </w:r>
    </w:p>
    <w:p w14:paraId="68639306" w14:textId="4A03C3EA" w:rsidR="000A53F9" w:rsidRPr="00C06FE1" w:rsidRDefault="000A53F9"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_Ref157097863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Observation 4: PUCCH carrying HARQ-ACK for Msg. 4, PUCCH resource of a hop may collision with DL SB or GB if the existing PRB index determination maintains.</w:t>
      </w:r>
      <w:r w:rsidRPr="00C06FE1">
        <w:rPr>
          <w:rFonts w:ascii="Times New Roman" w:eastAsiaTheme="minorEastAsia" w:hAnsi="Times New Roman"/>
          <w:b/>
          <w:i/>
          <w:lang w:eastAsia="zh-CN"/>
        </w:rPr>
        <w:fldChar w:fldCharType="end"/>
      </w:r>
    </w:p>
    <w:p w14:paraId="71B0A10D" w14:textId="77777777" w:rsidR="00DC54F7" w:rsidRPr="00C06FE1" w:rsidRDefault="00DC54F7" w:rsidP="00F12BFE">
      <w:pPr>
        <w:pStyle w:val="a0"/>
        <w:rPr>
          <w:rFonts w:ascii="Times New Roman" w:eastAsiaTheme="minorEastAsia" w:hAnsi="Times New Roman"/>
          <w:b/>
          <w:i/>
          <w:lang w:eastAsia="zh-CN"/>
        </w:rPr>
      </w:pPr>
    </w:p>
    <w:p w14:paraId="7988C46F" w14:textId="01D9E405" w:rsidR="002C3E06" w:rsidRPr="00C06FE1" w:rsidRDefault="002C3E06"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_Ref158045313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Proposal 1: For RACH for SBFD in RRC_CONNECTED mode, both CBRA and CFRA can be supported. All RA triggering events can be considered.</w:t>
      </w:r>
      <w:r w:rsidRPr="00C06FE1">
        <w:rPr>
          <w:rFonts w:ascii="Times New Roman" w:eastAsiaTheme="minorEastAsia" w:hAnsi="Times New Roman"/>
          <w:b/>
          <w:i/>
          <w:lang w:eastAsia="zh-CN"/>
        </w:rPr>
        <w:fldChar w:fldCharType="end"/>
      </w:r>
    </w:p>
    <w:p w14:paraId="53B595F7" w14:textId="4257D4FC" w:rsidR="0005637C" w:rsidRPr="00C06FE1" w:rsidRDefault="0005637C"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_Ref156902295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Proposal 2</w:t>
      </w:r>
      <w:r w:rsidR="00155286" w:rsidRPr="00155286">
        <w:rPr>
          <w:rFonts w:ascii="Times New Roman" w:eastAsiaTheme="minorEastAsia" w:hAnsi="Times New Roman"/>
          <w:b/>
          <w:i/>
          <w:lang w:eastAsia="zh-CN"/>
        </w:rPr>
        <w:t>：</w:t>
      </w:r>
      <w:r w:rsidR="00155286" w:rsidRPr="00155286">
        <w:rPr>
          <w:rFonts w:ascii="Times New Roman" w:eastAsiaTheme="minorEastAsia" w:hAnsi="Times New Roman"/>
          <w:b/>
          <w:i/>
          <w:lang w:eastAsia="zh-CN"/>
        </w:rPr>
        <w:t>It can be discussed whether to introduce additional PRACH time domain location for random access for SBFD operation.</w:t>
      </w:r>
      <w:r w:rsidRPr="00C06FE1">
        <w:rPr>
          <w:rFonts w:ascii="Times New Roman" w:eastAsiaTheme="minorEastAsia" w:hAnsi="Times New Roman"/>
          <w:b/>
          <w:i/>
          <w:lang w:eastAsia="zh-CN"/>
        </w:rPr>
        <w:fldChar w:fldCharType="end"/>
      </w:r>
    </w:p>
    <w:p w14:paraId="3F5930EE" w14:textId="4D75F165" w:rsidR="00DC54F7" w:rsidRPr="00C06FE1" w:rsidRDefault="00DC54F7" w:rsidP="00DC54F7">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_Ref159249231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hAnsi="Times New Roman"/>
          <w:b/>
          <w:i/>
        </w:rPr>
        <w:t xml:space="preserve">Proposal </w:t>
      </w:r>
      <w:r w:rsidR="00155286" w:rsidRPr="00155286">
        <w:rPr>
          <w:rFonts w:ascii="Times New Roman" w:hAnsi="Times New Roman"/>
          <w:b/>
          <w:i/>
          <w:noProof/>
        </w:rPr>
        <w:t>3</w:t>
      </w:r>
      <w:r w:rsidR="00155286" w:rsidRPr="00155286">
        <w:rPr>
          <w:rFonts w:ascii="Times New Roman" w:hAnsi="Times New Roman"/>
          <w:b/>
          <w:i/>
        </w:rPr>
        <w:t>:</w:t>
      </w:r>
      <w:r w:rsidR="00155286" w:rsidRPr="00155286">
        <w:rPr>
          <w:rFonts w:ascii="Times New Roman" w:eastAsiaTheme="minorEastAsia" w:hAnsi="Times New Roman"/>
          <w:b/>
          <w:i/>
          <w:lang w:eastAsia="zh-CN"/>
        </w:rPr>
        <w:t xml:space="preserve"> For resource configuration for RACH including preamble format, frequency resource and </w:t>
      </w:r>
      <w:r w:rsidR="00155286" w:rsidRPr="003C4F69">
        <w:rPr>
          <w:rFonts w:ascii="Times New Roman" w:eastAsiaTheme="minorEastAsia" w:hAnsi="Times New Roman"/>
          <w:b/>
          <w:i/>
          <w:lang w:eastAsia="zh-CN"/>
        </w:rPr>
        <w:t>time position, the following options can be discussed:</w:t>
      </w:r>
      <w:r w:rsidRPr="00C06FE1">
        <w:rPr>
          <w:rFonts w:ascii="Times New Roman" w:eastAsiaTheme="minorEastAsia" w:hAnsi="Times New Roman"/>
          <w:b/>
          <w:i/>
          <w:lang w:eastAsia="zh-CN"/>
        </w:rPr>
        <w:fldChar w:fldCharType="end"/>
      </w:r>
    </w:p>
    <w:p w14:paraId="1DDFCAC2" w14:textId="7F92D743" w:rsidR="00DC54F7" w:rsidRPr="00C06FE1" w:rsidRDefault="00DC54F7" w:rsidP="00471B83">
      <w:pPr>
        <w:pStyle w:val="a7"/>
        <w:numPr>
          <w:ilvl w:val="0"/>
          <w:numId w:val="13"/>
        </w:numPr>
        <w:jc w:val="both"/>
        <w:rPr>
          <w:rFonts w:eastAsiaTheme="minorEastAsia"/>
          <w:i/>
          <w:lang w:eastAsia="zh-CN"/>
        </w:rPr>
      </w:pPr>
      <w:r w:rsidRPr="00C06FE1">
        <w:rPr>
          <w:rFonts w:eastAsiaTheme="minorEastAsia"/>
          <w:i/>
          <w:lang w:eastAsia="zh-CN"/>
        </w:rPr>
        <w:t xml:space="preserve"> Option 1: the shared ROs resource configuration between SBFD symbols and non-SBFD symbols.</w:t>
      </w:r>
    </w:p>
    <w:p w14:paraId="2D722F39" w14:textId="77777777" w:rsidR="00DC54F7" w:rsidRPr="00C06FE1" w:rsidRDefault="00DC54F7" w:rsidP="00471B83">
      <w:pPr>
        <w:pStyle w:val="a7"/>
        <w:numPr>
          <w:ilvl w:val="0"/>
          <w:numId w:val="13"/>
        </w:numPr>
        <w:jc w:val="both"/>
        <w:rPr>
          <w:rFonts w:eastAsiaTheme="minorEastAsia"/>
          <w:i/>
          <w:lang w:eastAsia="zh-CN"/>
        </w:rPr>
      </w:pPr>
      <w:r w:rsidRPr="00C06FE1">
        <w:rPr>
          <w:rFonts w:eastAsiaTheme="minorEastAsia"/>
          <w:i/>
          <w:lang w:eastAsia="zh-CN"/>
        </w:rPr>
        <w:t>Option 2: the separate ROs resource configuration between SBFD symbols and non-SBFD symbols.</w:t>
      </w:r>
    </w:p>
    <w:p w14:paraId="7D3CB891" w14:textId="77777777" w:rsidR="00155286" w:rsidRPr="00C06FE1" w:rsidRDefault="0005637C" w:rsidP="00155286">
      <w:pPr>
        <w:pStyle w:val="a0"/>
        <w:rPr>
          <w:rFonts w:ascii="Times New Roman" w:eastAsiaTheme="minorEastAsia" w:hAnsi="Times New Roman"/>
          <w:i/>
          <w:lang w:val="en-GB"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_Ref156902297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Proposal 4: It can be discussed whether the shared or separate parameters configuration between SBFD symbol and non-SBFD symbol</w:t>
      </w:r>
      <w:r w:rsidR="00155286" w:rsidRPr="00155286" w:rsidDel="0024143A">
        <w:rPr>
          <w:rFonts w:ascii="Times New Roman" w:eastAsiaTheme="minorEastAsia" w:hAnsi="Times New Roman"/>
          <w:b/>
          <w:i/>
          <w:lang w:eastAsia="zh-CN"/>
        </w:rPr>
        <w:t xml:space="preserve"> </w:t>
      </w:r>
      <w:r w:rsidR="00155286" w:rsidRPr="00155286">
        <w:rPr>
          <w:rFonts w:ascii="Times New Roman" w:eastAsiaTheme="minorEastAsia" w:hAnsi="Times New Roman"/>
          <w:b/>
          <w:i/>
          <w:lang w:eastAsia="zh-CN"/>
        </w:rPr>
        <w:t>is used for PRACH transmission power determination</w:t>
      </w:r>
      <w:r w:rsidR="00155286" w:rsidRPr="00C06FE1">
        <w:rPr>
          <w:rFonts w:ascii="Times New Roman" w:eastAsiaTheme="minorEastAsia" w:hAnsi="Times New Roman"/>
          <w:i/>
          <w:lang w:val="en-GB" w:eastAsia="zh-CN"/>
        </w:rPr>
        <w:t>.</w:t>
      </w:r>
    </w:p>
    <w:p w14:paraId="345CC250" w14:textId="5FAF5F0E" w:rsidR="0005637C" w:rsidRPr="00C06FE1" w:rsidRDefault="0005637C" w:rsidP="00F12BFE">
      <w:pPr>
        <w:pStyle w:val="a0"/>
        <w:rPr>
          <w:rFonts w:ascii="Times New Roman" w:eastAsiaTheme="minorEastAsia" w:hAnsi="Times New Roman"/>
          <w:b/>
          <w:i/>
          <w:szCs w:val="20"/>
          <w:lang w:eastAsia="zh-CN"/>
        </w:rPr>
      </w:pPr>
      <w:r w:rsidRPr="00C06FE1">
        <w:rPr>
          <w:rFonts w:ascii="Times New Roman" w:eastAsiaTheme="minorEastAsia" w:hAnsi="Times New Roman"/>
          <w:b/>
          <w:i/>
          <w:lang w:eastAsia="zh-CN"/>
        </w:rPr>
        <w:fldChar w:fldCharType="end"/>
      </w:r>
      <w:r w:rsidRPr="00C06FE1">
        <w:rPr>
          <w:rFonts w:ascii="Times New Roman" w:eastAsiaTheme="minorEastAsia" w:hAnsi="Times New Roman"/>
          <w:b/>
          <w:i/>
          <w:szCs w:val="20"/>
          <w:lang w:eastAsia="zh-CN"/>
        </w:rPr>
        <w:fldChar w:fldCharType="begin"/>
      </w:r>
      <w:r w:rsidRPr="00C06FE1">
        <w:rPr>
          <w:rFonts w:ascii="Times New Roman" w:eastAsiaTheme="minorEastAsia" w:hAnsi="Times New Roman"/>
          <w:b/>
          <w:i/>
          <w:szCs w:val="20"/>
          <w:lang w:eastAsia="zh-CN"/>
        </w:rPr>
        <w:instrText xml:space="preserve"> REF _Ref156902299 \h  \* MERGEFORMAT </w:instrText>
      </w:r>
      <w:r w:rsidRPr="00C06FE1">
        <w:rPr>
          <w:rFonts w:ascii="Times New Roman" w:eastAsiaTheme="minorEastAsia" w:hAnsi="Times New Roman"/>
          <w:b/>
          <w:i/>
          <w:szCs w:val="20"/>
          <w:lang w:eastAsia="zh-CN"/>
        </w:rPr>
      </w:r>
      <w:r w:rsidRPr="00C06FE1">
        <w:rPr>
          <w:rFonts w:ascii="Times New Roman" w:eastAsiaTheme="minorEastAsia" w:hAnsi="Times New Roman"/>
          <w:b/>
          <w:i/>
          <w:szCs w:val="20"/>
          <w:lang w:eastAsia="zh-CN"/>
        </w:rPr>
        <w:fldChar w:fldCharType="separate"/>
      </w:r>
      <w:r w:rsidR="00155286" w:rsidRPr="00155286">
        <w:rPr>
          <w:rFonts w:ascii="Times New Roman" w:hAnsi="Times New Roman"/>
          <w:b/>
          <w:i/>
        </w:rPr>
        <w:t xml:space="preserve">Proposal </w:t>
      </w:r>
      <w:r w:rsidR="00155286" w:rsidRPr="00155286">
        <w:rPr>
          <w:rFonts w:ascii="Times New Roman" w:hAnsi="Times New Roman"/>
          <w:b/>
          <w:i/>
          <w:noProof/>
        </w:rPr>
        <w:t>5</w:t>
      </w:r>
      <w:r w:rsidR="00155286" w:rsidRPr="00155286">
        <w:rPr>
          <w:rFonts w:ascii="Times New Roman" w:eastAsiaTheme="minorEastAsia" w:hAnsi="Times New Roman"/>
          <w:b/>
          <w:i/>
          <w:lang w:eastAsia="zh-CN"/>
        </w:rPr>
        <w:t>: RO validation rule can be discussed for a SBFD aware UE.</w:t>
      </w:r>
      <w:r w:rsidRPr="00C06FE1">
        <w:rPr>
          <w:rFonts w:ascii="Times New Roman" w:eastAsiaTheme="minorEastAsia" w:hAnsi="Times New Roman"/>
          <w:b/>
          <w:i/>
          <w:szCs w:val="20"/>
          <w:lang w:eastAsia="zh-CN"/>
        </w:rPr>
        <w:fldChar w:fldCharType="end"/>
      </w:r>
    </w:p>
    <w:p w14:paraId="52A94847" w14:textId="3C1E7643" w:rsidR="003C4F69" w:rsidRDefault="003C4F69" w:rsidP="00F12BFE">
      <w:pPr>
        <w:pStyle w:val="a0"/>
        <w:rPr>
          <w:rFonts w:ascii="Times New Roman" w:eastAsiaTheme="minorEastAsia" w:hAnsi="Times New Roman"/>
          <w:b/>
          <w:i/>
          <w:szCs w:val="20"/>
          <w:lang w:eastAsia="zh-CN"/>
        </w:rPr>
      </w:pPr>
      <w:r>
        <w:rPr>
          <w:rFonts w:ascii="Times New Roman" w:eastAsiaTheme="minorEastAsia" w:hAnsi="Times New Roman"/>
          <w:b/>
          <w:i/>
          <w:szCs w:val="20"/>
          <w:lang w:eastAsia="zh-CN"/>
        </w:rPr>
        <w:fldChar w:fldCharType="begin"/>
      </w:r>
      <w:r>
        <w:rPr>
          <w:rFonts w:ascii="Times New Roman" w:eastAsiaTheme="minorEastAsia" w:hAnsi="Times New Roman"/>
          <w:b/>
          <w:i/>
          <w:szCs w:val="20"/>
          <w:lang w:eastAsia="zh-CN"/>
        </w:rPr>
        <w:instrText xml:space="preserve"> REF _Ref159262573 \h </w:instrText>
      </w:r>
      <w:r>
        <w:rPr>
          <w:rFonts w:ascii="Times New Roman" w:eastAsiaTheme="minorEastAsia" w:hAnsi="Times New Roman"/>
          <w:b/>
          <w:i/>
          <w:szCs w:val="20"/>
          <w:lang w:eastAsia="zh-CN"/>
        </w:rPr>
      </w:r>
      <w:r>
        <w:rPr>
          <w:rFonts w:ascii="Times New Roman" w:eastAsiaTheme="minorEastAsia" w:hAnsi="Times New Roman"/>
          <w:b/>
          <w:i/>
          <w:szCs w:val="20"/>
          <w:lang w:eastAsia="zh-CN"/>
        </w:rPr>
        <w:fldChar w:fldCharType="separate"/>
      </w:r>
      <w:r w:rsidRPr="00DA0DBE">
        <w:rPr>
          <w:rFonts w:ascii="Times New Roman" w:hAnsi="Times New Roman"/>
          <w:b/>
          <w:i/>
        </w:rPr>
        <w:t xml:space="preserve">Proposal </w:t>
      </w:r>
      <w:r w:rsidRPr="00DA0DBE">
        <w:rPr>
          <w:rFonts w:ascii="Times New Roman" w:hAnsi="Times New Roman"/>
          <w:b/>
          <w:i/>
          <w:noProof/>
        </w:rPr>
        <w:t>6</w:t>
      </w:r>
      <w:r w:rsidRPr="00DA0DBE">
        <w:rPr>
          <w:rFonts w:ascii="Times New Roman" w:eastAsiaTheme="minorEastAsia" w:hAnsi="Times New Roman"/>
          <w:b/>
          <w:i/>
          <w:lang w:val="en-GB" w:eastAsia="zh-CN"/>
        </w:rPr>
        <w:t xml:space="preserve">: </w:t>
      </w:r>
      <w:r w:rsidRPr="00DA0DBE">
        <w:rPr>
          <w:rFonts w:ascii="Times New Roman" w:eastAsiaTheme="minorEastAsia" w:hAnsi="Times New Roman"/>
          <w:b/>
          <w:i/>
          <w:lang w:eastAsia="zh-CN"/>
        </w:rPr>
        <w:t>For SBFD aware UE</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 </w:t>
      </w:r>
      <w:r w:rsidRPr="00DA0DBE">
        <w:rPr>
          <w:rFonts w:ascii="Times New Roman" w:eastAsiaTheme="minorEastAsia" w:hAnsi="Times New Roman"/>
          <w:b/>
          <w:i/>
          <w:lang w:eastAsia="zh-CN"/>
        </w:rPr>
        <w:t>the following SSB to RO mapping can be discussed</w:t>
      </w:r>
      <w:r>
        <w:rPr>
          <w:rFonts w:ascii="Times New Roman" w:eastAsiaTheme="minorEastAsia" w:hAnsi="Times New Roman"/>
          <w:b/>
          <w:i/>
          <w:lang w:eastAsia="zh-CN"/>
        </w:rPr>
        <w:t xml:space="preserve"> for the new RO resources</w:t>
      </w:r>
      <w:r w:rsidRPr="00DA0DBE">
        <w:rPr>
          <w:rFonts w:ascii="Times New Roman" w:eastAsiaTheme="minorEastAsia" w:hAnsi="Times New Roman"/>
          <w:b/>
          <w:i/>
          <w:lang w:eastAsia="zh-CN"/>
        </w:rPr>
        <w:t>:</w:t>
      </w:r>
      <w:r>
        <w:rPr>
          <w:rFonts w:ascii="Times New Roman" w:eastAsiaTheme="minorEastAsia" w:hAnsi="Times New Roman"/>
          <w:b/>
          <w:i/>
          <w:szCs w:val="20"/>
          <w:lang w:eastAsia="zh-CN"/>
        </w:rPr>
        <w:fldChar w:fldCharType="end"/>
      </w:r>
    </w:p>
    <w:p w14:paraId="13313B65" w14:textId="77777777" w:rsidR="00DA0DBE" w:rsidRPr="00DA0DBE" w:rsidRDefault="00DA0DBE" w:rsidP="00471B83">
      <w:pPr>
        <w:pStyle w:val="a0"/>
        <w:numPr>
          <w:ilvl w:val="1"/>
          <w:numId w:val="15"/>
        </w:numPr>
        <w:rPr>
          <w:rFonts w:ascii="Times New Roman" w:eastAsiaTheme="minorEastAsia" w:hAnsi="Times New Roman"/>
          <w:b/>
          <w:i/>
          <w:lang w:eastAsia="zh-CN"/>
        </w:rPr>
      </w:pPr>
      <w:r w:rsidRPr="00DA0DBE">
        <w:rPr>
          <w:rFonts w:ascii="Times New Roman" w:eastAsiaTheme="minorEastAsia" w:hAnsi="Times New Roman"/>
          <w:b/>
          <w:i/>
          <w:lang w:eastAsia="zh-CN"/>
        </w:rPr>
        <w:t xml:space="preserve">Case 1:  </w:t>
      </w:r>
      <w:r w:rsidRPr="00DA0DBE">
        <w:rPr>
          <w:rFonts w:ascii="Times New Roman" w:eastAsiaTheme="minorEastAsia" w:hAnsi="Times New Roman"/>
          <w:b/>
          <w:i/>
          <w:lang w:val="en-GB" w:eastAsia="zh-CN"/>
        </w:rPr>
        <w:t>SSBs are mapped to ROs across SBFD symbols and non-SBFD symbols</w:t>
      </w:r>
      <w:r w:rsidRPr="00DA0DBE" w:rsidDel="00FE2AEC">
        <w:rPr>
          <w:rFonts w:ascii="Times New Roman" w:eastAsiaTheme="minorEastAsia" w:hAnsi="Times New Roman"/>
          <w:b/>
          <w:i/>
          <w:lang w:eastAsia="zh-CN"/>
        </w:rPr>
        <w:t xml:space="preserve"> </w:t>
      </w:r>
      <w:r w:rsidRPr="00DA0DBE">
        <w:rPr>
          <w:rFonts w:ascii="Times New Roman" w:eastAsiaTheme="minorEastAsia" w:hAnsi="Times New Roman"/>
          <w:b/>
          <w:i/>
          <w:lang w:eastAsia="zh-CN"/>
        </w:rPr>
        <w:t xml:space="preserve">  </w:t>
      </w:r>
    </w:p>
    <w:p w14:paraId="62C05427" w14:textId="77777777" w:rsidR="00DA0DBE" w:rsidRPr="00DA0DBE" w:rsidRDefault="00DA0DBE" w:rsidP="00471B83">
      <w:pPr>
        <w:pStyle w:val="a0"/>
        <w:numPr>
          <w:ilvl w:val="1"/>
          <w:numId w:val="15"/>
        </w:numPr>
        <w:rPr>
          <w:rFonts w:ascii="Times New Roman" w:eastAsiaTheme="minorEastAsia" w:hAnsi="Times New Roman"/>
          <w:b/>
          <w:i/>
          <w:lang w:val="en-GB" w:eastAsia="zh-CN"/>
        </w:rPr>
      </w:pPr>
      <w:r w:rsidRPr="00DA0DBE">
        <w:rPr>
          <w:rFonts w:ascii="Times New Roman" w:eastAsiaTheme="minorEastAsia" w:hAnsi="Times New Roman"/>
          <w:b/>
          <w:i/>
          <w:lang w:eastAsia="zh-CN"/>
        </w:rPr>
        <w:t xml:space="preserve">Case 2:  </w:t>
      </w:r>
      <w:r w:rsidRPr="00DA0DBE">
        <w:rPr>
          <w:rFonts w:ascii="Times New Roman" w:eastAsiaTheme="minorEastAsia" w:hAnsi="Times New Roman"/>
          <w:b/>
          <w:i/>
          <w:lang w:val="en-GB" w:eastAsia="zh-CN"/>
        </w:rPr>
        <w:t xml:space="preserve">SSB mapping to ROs only in </w:t>
      </w:r>
      <w:r w:rsidRPr="00DA0DBE">
        <w:rPr>
          <w:rFonts w:ascii="Times New Roman" w:eastAsiaTheme="minorEastAsia" w:hAnsi="Times New Roman"/>
          <w:b/>
          <w:i/>
          <w:lang w:eastAsia="zh-CN"/>
        </w:rPr>
        <w:t>SBFD symbols.</w:t>
      </w:r>
    </w:p>
    <w:p w14:paraId="7D81D2DF" w14:textId="72F49087" w:rsidR="00DC54F7" w:rsidRPr="00C06FE1" w:rsidRDefault="00DC54F7"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_Ref159249321 \h </w:instrText>
      </w:r>
      <w:r w:rsidR="00C06FE1">
        <w:rPr>
          <w:rFonts w:ascii="Times New Roman" w:eastAsiaTheme="minorEastAsia" w:hAnsi="Times New Roman"/>
          <w:b/>
          <w:i/>
          <w:lang w:eastAsia="zh-CN"/>
        </w:rPr>
        <w:instrText xml:space="preserve">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C06FE1">
        <w:rPr>
          <w:rFonts w:ascii="Times New Roman" w:eastAsiaTheme="minorEastAsia" w:hAnsi="Times New Roman"/>
          <w:b/>
          <w:i/>
          <w:lang w:eastAsia="zh-CN"/>
        </w:rPr>
        <w:t xml:space="preserve">Proposal </w:t>
      </w:r>
      <w:r w:rsidR="00155286" w:rsidRPr="00C06FE1">
        <w:rPr>
          <w:rFonts w:ascii="Times New Roman" w:eastAsiaTheme="minorEastAsia" w:hAnsi="Times New Roman"/>
          <w:b/>
          <w:i/>
          <w:noProof/>
          <w:lang w:eastAsia="zh-CN"/>
        </w:rPr>
        <w:t>7</w:t>
      </w:r>
      <w:r w:rsidR="00155286" w:rsidRPr="00C06FE1">
        <w:rPr>
          <w:rFonts w:ascii="Times New Roman" w:eastAsiaTheme="minorEastAsia" w:hAnsi="Times New Roman"/>
          <w:b/>
          <w:i/>
          <w:lang w:eastAsia="zh-CN"/>
        </w:rPr>
        <w:t>: The potential impact on RA due to UE-to-UE CLI should be discussed.</w:t>
      </w:r>
      <w:r w:rsidRPr="00C06FE1">
        <w:rPr>
          <w:rFonts w:ascii="Times New Roman" w:eastAsiaTheme="minorEastAsia" w:hAnsi="Times New Roman"/>
          <w:b/>
          <w:i/>
          <w:lang w:eastAsia="zh-CN"/>
        </w:rPr>
        <w:fldChar w:fldCharType="end"/>
      </w:r>
    </w:p>
    <w:p w14:paraId="19B0BB3A" w14:textId="30FC71DF" w:rsidR="000A53F9" w:rsidRPr="00C06FE1" w:rsidRDefault="000A53F9"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lastRenderedPageBreak/>
        <w:fldChar w:fldCharType="begin"/>
      </w:r>
      <w:r w:rsidRPr="00C06FE1">
        <w:rPr>
          <w:rFonts w:ascii="Times New Roman" w:eastAsiaTheme="minorEastAsia" w:hAnsi="Times New Roman"/>
          <w:b/>
          <w:i/>
          <w:lang w:eastAsia="zh-CN"/>
        </w:rPr>
        <w:instrText xml:space="preserve"> REF _Ref157098030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 xml:space="preserve">Proposal 8: It can be discussed whether the shared or separate parameters configuration between SBFD symbol and non-SBFD symbol is used for Msg.3 PUSCH transmission power </w:t>
      </w:r>
      <w:r w:rsidR="00155286" w:rsidRPr="003C4F69">
        <w:rPr>
          <w:rFonts w:ascii="Times New Roman" w:eastAsiaTheme="minorEastAsia" w:hAnsi="Times New Roman"/>
          <w:b/>
          <w:i/>
          <w:lang w:eastAsia="zh-CN"/>
        </w:rPr>
        <w:t>determination.</w:t>
      </w:r>
      <w:r w:rsidRPr="00C06FE1">
        <w:rPr>
          <w:rFonts w:ascii="Times New Roman" w:eastAsiaTheme="minorEastAsia" w:hAnsi="Times New Roman"/>
          <w:b/>
          <w:i/>
          <w:lang w:eastAsia="zh-CN"/>
        </w:rPr>
        <w:fldChar w:fldCharType="end"/>
      </w:r>
    </w:p>
    <w:p w14:paraId="06A8EB65" w14:textId="29DA439D" w:rsidR="000A53F9" w:rsidRDefault="000A53F9"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_Ref157098065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Proposal 9: It can be discussed whether the shared or separate configuration between SBFD symbol and non-SBFD symbol</w:t>
      </w:r>
      <w:r w:rsidR="00155286" w:rsidRPr="00155286" w:rsidDel="0024143A">
        <w:rPr>
          <w:rFonts w:ascii="Times New Roman" w:eastAsiaTheme="minorEastAsia" w:hAnsi="Times New Roman"/>
          <w:b/>
          <w:i/>
          <w:lang w:eastAsia="zh-CN"/>
        </w:rPr>
        <w:t xml:space="preserve"> </w:t>
      </w:r>
      <w:r w:rsidR="00155286" w:rsidRPr="00155286">
        <w:rPr>
          <w:rFonts w:ascii="Times New Roman" w:eastAsiaTheme="minorEastAsia" w:hAnsi="Times New Roman"/>
          <w:b/>
          <w:i/>
          <w:lang w:eastAsia="zh-CN"/>
        </w:rPr>
        <w:t>is used for PUCCH carrying HARQ-ACK for Msg. 4.</w:t>
      </w:r>
      <w:r w:rsidRPr="00C06FE1">
        <w:rPr>
          <w:rFonts w:ascii="Times New Roman" w:eastAsiaTheme="minorEastAsia" w:hAnsi="Times New Roman"/>
          <w:b/>
          <w:i/>
          <w:lang w:eastAsia="zh-CN"/>
        </w:rPr>
        <w:fldChar w:fldCharType="end"/>
      </w:r>
    </w:p>
    <w:p w14:paraId="3560AED0" w14:textId="591F24B2" w:rsidR="00FC46FC" w:rsidRDefault="00FC46FC" w:rsidP="00F12BFE">
      <w:pPr>
        <w:pStyle w:val="a0"/>
        <w:rPr>
          <w:rFonts w:ascii="Times New Roman" w:eastAsiaTheme="minorEastAsia" w:hAnsi="Times New Roman"/>
          <w:b/>
          <w:i/>
          <w:lang w:eastAsia="zh-CN"/>
        </w:rPr>
      </w:pPr>
    </w:p>
    <w:p w14:paraId="1ACFB747" w14:textId="2DB6E6E0" w:rsidR="00FC46FC" w:rsidRPr="00FC46FC" w:rsidRDefault="00FC46FC" w:rsidP="00F12BFE">
      <w:pPr>
        <w:pStyle w:val="a0"/>
        <w:rPr>
          <w:rFonts w:ascii="Times New Roman" w:hAnsi="Times New Roman" w:hint="eastAsia"/>
          <w:sz w:val="24"/>
          <w:szCs w:val="36"/>
          <w:u w:val="single"/>
          <w:lang w:val="en-GB" w:eastAsia="en-GB"/>
        </w:rPr>
      </w:pPr>
      <w:r w:rsidRPr="00FC46FC">
        <w:rPr>
          <w:rFonts w:ascii="Times New Roman" w:hAnsi="Times New Roman"/>
          <w:sz w:val="24"/>
          <w:szCs w:val="36"/>
          <w:u w:val="single"/>
          <w:lang w:val="en-GB" w:eastAsia="en-GB"/>
        </w:rPr>
        <w:t>RA in RRC_IDLE/INACTIVE mode</w:t>
      </w:r>
    </w:p>
    <w:p w14:paraId="0FCAB199" w14:textId="38D409AA" w:rsidR="0005637C" w:rsidRPr="00C06FE1" w:rsidRDefault="0005637C" w:rsidP="00F12BFE">
      <w:pPr>
        <w:pStyle w:val="a0"/>
        <w:rPr>
          <w:rFonts w:ascii="Times New Roman" w:eastAsiaTheme="minorEastAsia" w:hAnsi="Times New Roman"/>
          <w:b/>
          <w:i/>
          <w:lang w:eastAsia="zh-CN"/>
        </w:rPr>
      </w:pPr>
      <w:r w:rsidRPr="00C06FE1">
        <w:rPr>
          <w:rFonts w:ascii="Times New Roman" w:eastAsiaTheme="minorEastAsia" w:hAnsi="Times New Roman"/>
          <w:b/>
          <w:i/>
          <w:lang w:eastAsia="zh-CN"/>
        </w:rPr>
        <w:fldChar w:fldCharType="begin"/>
      </w:r>
      <w:r w:rsidRPr="00C06FE1">
        <w:rPr>
          <w:rFonts w:ascii="Times New Roman" w:eastAsiaTheme="minorEastAsia" w:hAnsi="Times New Roman"/>
          <w:b/>
          <w:i/>
          <w:lang w:eastAsia="zh-CN"/>
        </w:rPr>
        <w:instrText xml:space="preserve"> REF _Ref156902308 \h  \* MERGEFORMAT </w:instrText>
      </w:r>
      <w:r w:rsidRPr="00C06FE1">
        <w:rPr>
          <w:rFonts w:ascii="Times New Roman" w:eastAsiaTheme="minorEastAsia" w:hAnsi="Times New Roman"/>
          <w:b/>
          <w:i/>
          <w:lang w:eastAsia="zh-CN"/>
        </w:rPr>
      </w:r>
      <w:r w:rsidRPr="00C06FE1">
        <w:rPr>
          <w:rFonts w:ascii="Times New Roman" w:eastAsiaTheme="minorEastAsia" w:hAnsi="Times New Roman"/>
          <w:b/>
          <w:i/>
          <w:lang w:eastAsia="zh-CN"/>
        </w:rPr>
        <w:fldChar w:fldCharType="separate"/>
      </w:r>
      <w:r w:rsidR="00155286" w:rsidRPr="00155286">
        <w:rPr>
          <w:rFonts w:ascii="Times New Roman" w:eastAsiaTheme="minorEastAsia" w:hAnsi="Times New Roman"/>
          <w:b/>
          <w:i/>
          <w:lang w:eastAsia="zh-CN"/>
        </w:rPr>
        <w:t>Proposal 10</w:t>
      </w:r>
      <w:r w:rsidR="00155286" w:rsidRPr="00155286">
        <w:rPr>
          <w:rFonts w:ascii="Times New Roman" w:eastAsiaTheme="minorEastAsia" w:hAnsi="Times New Roman"/>
          <w:b/>
          <w:i/>
          <w:lang w:eastAsia="zh-CN"/>
        </w:rPr>
        <w:t>：</w:t>
      </w:r>
      <w:r w:rsidR="00155286" w:rsidRPr="00155286">
        <w:rPr>
          <w:rFonts w:ascii="Times New Roman" w:eastAsiaTheme="minorEastAsia" w:hAnsi="Times New Roman"/>
          <w:b/>
          <w:i/>
          <w:lang w:eastAsia="zh-CN"/>
        </w:rPr>
        <w:t>For RA in RRC_IDLE/INACTIVE mode, at least SBFD time/frequency resources should inform UEs with SBFD capability by SIB information.</w:t>
      </w:r>
      <w:r w:rsidRPr="00C06FE1">
        <w:rPr>
          <w:rFonts w:ascii="Times New Roman" w:eastAsiaTheme="minorEastAsia" w:hAnsi="Times New Roman"/>
          <w:b/>
          <w:i/>
          <w:lang w:eastAsia="zh-CN"/>
        </w:rPr>
        <w:fldChar w:fldCharType="end"/>
      </w:r>
    </w:p>
    <w:p w14:paraId="5D33CA8A" w14:textId="70037C50" w:rsidR="0005637C" w:rsidRPr="00C06FE1" w:rsidRDefault="0005637C" w:rsidP="00F12BFE">
      <w:pPr>
        <w:pStyle w:val="a0"/>
        <w:rPr>
          <w:rFonts w:ascii="Times New Roman" w:eastAsiaTheme="minorEastAsia" w:hAnsi="Times New Roman"/>
          <w:b/>
          <w:i/>
          <w:szCs w:val="20"/>
          <w:lang w:eastAsia="zh-CN"/>
        </w:rPr>
      </w:pPr>
      <w:r w:rsidRPr="00C06FE1">
        <w:rPr>
          <w:rFonts w:ascii="Times New Roman" w:eastAsiaTheme="minorEastAsia" w:hAnsi="Times New Roman"/>
          <w:b/>
          <w:i/>
          <w:szCs w:val="20"/>
          <w:lang w:eastAsia="zh-CN"/>
        </w:rPr>
        <w:fldChar w:fldCharType="begin"/>
      </w:r>
      <w:r w:rsidRPr="00C06FE1">
        <w:rPr>
          <w:rFonts w:ascii="Times New Roman" w:eastAsiaTheme="minorEastAsia" w:hAnsi="Times New Roman"/>
          <w:b/>
          <w:i/>
          <w:szCs w:val="20"/>
          <w:lang w:eastAsia="zh-CN"/>
        </w:rPr>
        <w:instrText xml:space="preserve"> REF _Ref156902309 \h  \* MERGEFORMAT </w:instrText>
      </w:r>
      <w:r w:rsidRPr="00C06FE1">
        <w:rPr>
          <w:rFonts w:ascii="Times New Roman" w:eastAsiaTheme="minorEastAsia" w:hAnsi="Times New Roman"/>
          <w:b/>
          <w:i/>
          <w:szCs w:val="20"/>
          <w:lang w:eastAsia="zh-CN"/>
        </w:rPr>
      </w:r>
      <w:r w:rsidRPr="00C06FE1">
        <w:rPr>
          <w:rFonts w:ascii="Times New Roman" w:eastAsiaTheme="minorEastAsia" w:hAnsi="Times New Roman"/>
          <w:b/>
          <w:i/>
          <w:szCs w:val="20"/>
          <w:lang w:eastAsia="zh-CN"/>
        </w:rPr>
        <w:fldChar w:fldCharType="separate"/>
      </w:r>
      <w:r w:rsidR="00155286" w:rsidRPr="00155286">
        <w:rPr>
          <w:rFonts w:ascii="Times New Roman" w:hAnsi="Times New Roman"/>
          <w:b/>
          <w:i/>
        </w:rPr>
        <w:t xml:space="preserve">Proposal </w:t>
      </w:r>
      <w:r w:rsidR="00155286" w:rsidRPr="00155286">
        <w:rPr>
          <w:rFonts w:ascii="Times New Roman" w:hAnsi="Times New Roman"/>
          <w:b/>
          <w:i/>
          <w:noProof/>
        </w:rPr>
        <w:t>11</w:t>
      </w:r>
      <w:r w:rsidR="00155286" w:rsidRPr="00155286">
        <w:rPr>
          <w:rFonts w:ascii="Times New Roman" w:eastAsiaTheme="minorEastAsia" w:hAnsi="Times New Roman"/>
          <w:b/>
          <w:i/>
          <w:lang w:val="en-GB" w:eastAsia="zh-CN"/>
        </w:rPr>
        <w:t xml:space="preserve">: </w:t>
      </w:r>
      <w:r w:rsidR="00155286" w:rsidRPr="00155286">
        <w:rPr>
          <w:rFonts w:ascii="Times New Roman" w:eastAsiaTheme="minorEastAsia" w:hAnsi="Times New Roman"/>
          <w:b/>
          <w:i/>
          <w:lang w:eastAsia="zh-CN"/>
        </w:rPr>
        <w:t>The unified solution is suggested for RA in both RRC_CONNECTED mode and RRC_IDLE/INACTIVE mode.</w:t>
      </w:r>
      <w:r w:rsidRPr="00C06FE1">
        <w:rPr>
          <w:rFonts w:ascii="Times New Roman" w:eastAsiaTheme="minorEastAsia" w:hAnsi="Times New Roman"/>
          <w:b/>
          <w:i/>
          <w:szCs w:val="20"/>
          <w:lang w:eastAsia="zh-CN"/>
        </w:rPr>
        <w:fldChar w:fldCharType="end"/>
      </w:r>
    </w:p>
    <w:p w14:paraId="06F4E651" w14:textId="77777777" w:rsidR="00950B2B" w:rsidRPr="00C06FE1" w:rsidRDefault="00950B2B" w:rsidP="00F12BFE">
      <w:pPr>
        <w:pStyle w:val="a0"/>
        <w:rPr>
          <w:rFonts w:ascii="Times New Roman" w:eastAsiaTheme="minorEastAsia" w:hAnsi="Times New Roman"/>
          <w:szCs w:val="20"/>
          <w:lang w:eastAsia="zh-CN"/>
        </w:rPr>
      </w:pPr>
    </w:p>
    <w:p w14:paraId="433ED857" w14:textId="13A421FE" w:rsidR="00845037" w:rsidRPr="00C06FE1"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C06FE1">
        <w:rPr>
          <w:rFonts w:ascii="Times New Roman" w:eastAsia="宋体" w:hAnsi="Times New Roman" w:cs="Times New Roman"/>
          <w:b w:val="0"/>
          <w:bCs w:val="0"/>
          <w:kern w:val="0"/>
          <w:sz w:val="36"/>
          <w:szCs w:val="20"/>
          <w:lang w:val="fr-FR" w:eastAsia="zh-CN"/>
        </w:rPr>
        <w:t>Reference</w:t>
      </w:r>
      <w:r w:rsidR="00750473" w:rsidRPr="00C06FE1">
        <w:rPr>
          <w:rFonts w:ascii="Times New Roman" w:eastAsia="宋体" w:hAnsi="Times New Roman" w:cs="Times New Roman"/>
          <w:b w:val="0"/>
          <w:bCs w:val="0"/>
          <w:kern w:val="0"/>
          <w:sz w:val="36"/>
          <w:szCs w:val="20"/>
          <w:lang w:val="fr-FR" w:eastAsia="zh-CN"/>
        </w:rPr>
        <w:t>s</w:t>
      </w:r>
    </w:p>
    <w:p w14:paraId="10A521AA" w14:textId="7CB04AB5" w:rsidR="00E567D2" w:rsidRPr="00C06FE1" w:rsidRDefault="00950B2B" w:rsidP="003F33D6">
      <w:pPr>
        <w:pStyle w:val="a0"/>
        <w:numPr>
          <w:ilvl w:val="0"/>
          <w:numId w:val="4"/>
        </w:numPr>
        <w:rPr>
          <w:rFonts w:ascii="Times New Roman" w:hAnsi="Times New Roman"/>
        </w:rPr>
      </w:pPr>
      <w:bookmarkStart w:id="24" w:name="_Ref114823489"/>
      <w:bookmarkEnd w:id="0"/>
      <w:bookmarkEnd w:id="1"/>
      <w:r w:rsidRPr="00C06FE1">
        <w:rPr>
          <w:rFonts w:ascii="Times New Roman" w:hAnsi="Times New Roman"/>
        </w:rPr>
        <w:t>RP-234035, New WID: Evolution of NR duplex operation: Sub-band full duplex (SBFD)</w:t>
      </w:r>
      <w:r w:rsidR="00E567D2" w:rsidRPr="00C06FE1">
        <w:rPr>
          <w:rFonts w:ascii="Times New Roman" w:hAnsi="Times New Roman"/>
        </w:rPr>
        <w:t>.</w:t>
      </w:r>
      <w:bookmarkEnd w:id="24"/>
      <w:r w:rsidRPr="00C06FE1">
        <w:rPr>
          <w:rFonts w:ascii="Times New Roman" w:hAnsi="Times New Roman"/>
        </w:rPr>
        <w:t xml:space="preserve"> CMCC, December 11-15, 2023</w:t>
      </w:r>
    </w:p>
    <w:p w14:paraId="48747BB8" w14:textId="39AF33D0" w:rsidR="004A4898" w:rsidRPr="00C06FE1" w:rsidRDefault="004A4898" w:rsidP="004A4898">
      <w:pPr>
        <w:pStyle w:val="a0"/>
        <w:numPr>
          <w:ilvl w:val="0"/>
          <w:numId w:val="4"/>
        </w:numPr>
        <w:rPr>
          <w:rFonts w:ascii="Times New Roman" w:hAnsi="Times New Roman"/>
        </w:rPr>
      </w:pPr>
      <w:r w:rsidRPr="00C06FE1">
        <w:rPr>
          <w:rFonts w:ascii="Times New Roman" w:eastAsiaTheme="minorEastAsia" w:hAnsi="Times New Roman"/>
          <w:lang w:eastAsia="zh-CN"/>
        </w:rPr>
        <w:t>38.213</w:t>
      </w:r>
      <w:r w:rsidRPr="00C06FE1">
        <w:rPr>
          <w:rFonts w:ascii="Times New Roman" w:hAnsi="Times New Roman"/>
        </w:rPr>
        <w:t>-h70</w:t>
      </w:r>
      <w:r w:rsidRPr="00C06FE1">
        <w:rPr>
          <w:rFonts w:ascii="Times New Roman" w:eastAsiaTheme="minorEastAsia" w:hAnsi="Times New Roman"/>
          <w:lang w:eastAsia="zh-CN"/>
        </w:rPr>
        <w:t>,</w:t>
      </w:r>
      <w:r w:rsidRPr="00C06FE1">
        <w:rPr>
          <w:rFonts w:ascii="Times New Roman" w:hAnsi="Times New Roman"/>
        </w:rPr>
        <w:t xml:space="preserve"> Physical layer procedures for control, </w:t>
      </w:r>
    </w:p>
    <w:p w14:paraId="122EF885" w14:textId="10E1FB5B" w:rsidR="004A4898" w:rsidRPr="00C06FE1" w:rsidRDefault="004A4898" w:rsidP="002C3E06">
      <w:pPr>
        <w:pStyle w:val="a0"/>
        <w:ind w:left="420"/>
        <w:rPr>
          <w:rFonts w:ascii="Times New Roman" w:hAnsi="Times New Roman"/>
        </w:rPr>
      </w:pPr>
    </w:p>
    <w:p w14:paraId="2648B9EA" w14:textId="4F111582" w:rsidR="00F12BFE" w:rsidRPr="00C06FE1" w:rsidRDefault="00F12BFE" w:rsidP="0A1893AE">
      <w:pPr>
        <w:pStyle w:val="a0"/>
        <w:rPr>
          <w:rFonts w:ascii="Times New Roman" w:hAnsi="Times New Roman"/>
          <w:szCs w:val="20"/>
          <w:lang w:eastAsia="zh-CN"/>
        </w:rPr>
      </w:pPr>
    </w:p>
    <w:sectPr w:rsidR="00F12BFE" w:rsidRPr="00C06FE1" w:rsidSect="009145E6">
      <w:footerReference w:type="default" r:id="rId2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B4E89" w14:textId="77777777" w:rsidR="00A96A7F" w:rsidRDefault="00A96A7F">
      <w:r>
        <w:separator/>
      </w:r>
    </w:p>
  </w:endnote>
  <w:endnote w:type="continuationSeparator" w:id="0">
    <w:p w14:paraId="08644169" w14:textId="77777777" w:rsidR="00A96A7F" w:rsidRDefault="00A96A7F">
      <w:r>
        <w:continuationSeparator/>
      </w:r>
    </w:p>
  </w:endnote>
  <w:endnote w:type="continuationNotice" w:id="1">
    <w:p w14:paraId="45930DD9" w14:textId="77777777" w:rsidR="00A96A7F" w:rsidRDefault="00A96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6A6B79" w:rsidRPr="00E7456F" w:rsidRDefault="006A6B79"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BD313" w14:textId="77777777" w:rsidR="00A96A7F" w:rsidRDefault="00A96A7F">
      <w:r>
        <w:separator/>
      </w:r>
    </w:p>
  </w:footnote>
  <w:footnote w:type="continuationSeparator" w:id="0">
    <w:p w14:paraId="1C9FA911" w14:textId="77777777" w:rsidR="00A96A7F" w:rsidRDefault="00A96A7F">
      <w:r>
        <w:continuationSeparator/>
      </w:r>
    </w:p>
  </w:footnote>
  <w:footnote w:type="continuationNotice" w:id="1">
    <w:p w14:paraId="24413FCC" w14:textId="77777777" w:rsidR="00A96A7F" w:rsidRDefault="00A96A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D24F7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17234F63"/>
    <w:multiLevelType w:val="hybridMultilevel"/>
    <w:tmpl w:val="02C8F49A"/>
    <w:lvl w:ilvl="0" w:tplc="76CCECEE">
      <w:start w:val="1"/>
      <w:numFmt w:val="bullet"/>
      <w:lvlText w:val="•"/>
      <w:lvlJc w:val="left"/>
      <w:pPr>
        <w:ind w:left="420" w:hanging="420"/>
      </w:pPr>
      <w:rPr>
        <w:rFonts w:ascii="Times New Roman" w:hAnsi="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731D53"/>
    <w:multiLevelType w:val="hybridMultilevel"/>
    <w:tmpl w:val="7AFECEF2"/>
    <w:lvl w:ilvl="0" w:tplc="76CCECEE">
      <w:start w:val="1"/>
      <w:numFmt w:val="bullet"/>
      <w:lvlText w:val="•"/>
      <w:lvlJc w:val="left"/>
      <w:pPr>
        <w:ind w:left="840" w:hanging="420"/>
      </w:pPr>
      <w:rPr>
        <w:rFonts w:ascii="Times New Roman" w:hAnsi="Times New Roman"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8D326D"/>
    <w:multiLevelType w:val="hybridMultilevel"/>
    <w:tmpl w:val="45B80C76"/>
    <w:lvl w:ilvl="0" w:tplc="064AA748">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E76A2B"/>
    <w:multiLevelType w:val="hybridMultilevel"/>
    <w:tmpl w:val="6574B3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C97EC4"/>
    <w:multiLevelType w:val="hybridMultilevel"/>
    <w:tmpl w:val="F8580B3A"/>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6BF07F0"/>
    <w:multiLevelType w:val="hybridMultilevel"/>
    <w:tmpl w:val="48068C86"/>
    <w:lvl w:ilvl="0" w:tplc="76CCECEE">
      <w:start w:val="1"/>
      <w:numFmt w:val="bullet"/>
      <w:lvlText w:val="•"/>
      <w:lvlJc w:val="left"/>
      <w:pPr>
        <w:ind w:left="420" w:hanging="420"/>
      </w:pPr>
      <w:rPr>
        <w:rFonts w:ascii="Times New Roman" w:hAnsi="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3287ADA"/>
    <w:multiLevelType w:val="multilevel"/>
    <w:tmpl w:val="975E6A7C"/>
    <w:lvl w:ilvl="0">
      <w:start w:val="3"/>
      <w:numFmt w:val="decimal"/>
      <w:lvlText w:val="%1"/>
      <w:lvlJc w:val="left"/>
      <w:pPr>
        <w:ind w:left="375" w:hanging="375"/>
      </w:pPr>
      <w:rPr>
        <w:rFonts w:ascii="Times New Roman" w:hAnsi="Times New Roman" w:cs="Times New Roman" w:hint="default"/>
      </w:rPr>
    </w:lvl>
    <w:lvl w:ilvl="1">
      <w:start w:val="3"/>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2" w15:restartNumberingAfterBreak="0">
    <w:nsid w:val="5D346D53"/>
    <w:multiLevelType w:val="hybridMultilevel"/>
    <w:tmpl w:val="C38EA6F2"/>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13"/>
  </w:num>
  <w:num w:numId="4">
    <w:abstractNumId w:val="5"/>
  </w:num>
  <w:num w:numId="5">
    <w:abstractNumId w:val="10"/>
  </w:num>
  <w:num w:numId="6">
    <w:abstractNumId w:val="0"/>
  </w:num>
  <w:num w:numId="7">
    <w:abstractNumId w:val="7"/>
  </w:num>
  <w:num w:numId="8">
    <w:abstractNumId w:val="4"/>
  </w:num>
  <w:num w:numId="9">
    <w:abstractNumId w:val="2"/>
  </w:num>
  <w:num w:numId="10">
    <w:abstractNumId w:val="6"/>
  </w:num>
  <w:num w:numId="11">
    <w:abstractNumId w:val="8"/>
  </w:num>
  <w:num w:numId="12">
    <w:abstractNumId w:val="9"/>
  </w:num>
  <w:num w:numId="13">
    <w:abstractNumId w:val="3"/>
  </w:num>
  <w:num w:numId="14">
    <w:abstractNumId w:val="11"/>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51"/>
    <w:rsid w:val="00000912"/>
    <w:rsid w:val="00000CE2"/>
    <w:rsid w:val="00000E23"/>
    <w:rsid w:val="0000119B"/>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100CC"/>
    <w:rsid w:val="000102F8"/>
    <w:rsid w:val="00010394"/>
    <w:rsid w:val="000103D4"/>
    <w:rsid w:val="0001045D"/>
    <w:rsid w:val="00010878"/>
    <w:rsid w:val="00010ABE"/>
    <w:rsid w:val="00010CC1"/>
    <w:rsid w:val="00011F51"/>
    <w:rsid w:val="00012C71"/>
    <w:rsid w:val="000136D7"/>
    <w:rsid w:val="00014277"/>
    <w:rsid w:val="00014292"/>
    <w:rsid w:val="000142D1"/>
    <w:rsid w:val="0001471C"/>
    <w:rsid w:val="00014788"/>
    <w:rsid w:val="000157C3"/>
    <w:rsid w:val="00015C97"/>
    <w:rsid w:val="00015EB0"/>
    <w:rsid w:val="00016104"/>
    <w:rsid w:val="000163C8"/>
    <w:rsid w:val="00016D69"/>
    <w:rsid w:val="00016F7A"/>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6151"/>
    <w:rsid w:val="0002717D"/>
    <w:rsid w:val="000273FD"/>
    <w:rsid w:val="0002784B"/>
    <w:rsid w:val="00030711"/>
    <w:rsid w:val="00030C37"/>
    <w:rsid w:val="00030D7A"/>
    <w:rsid w:val="00031DB5"/>
    <w:rsid w:val="00032856"/>
    <w:rsid w:val="00032DA9"/>
    <w:rsid w:val="000331C5"/>
    <w:rsid w:val="000334C6"/>
    <w:rsid w:val="000336D7"/>
    <w:rsid w:val="00033ABF"/>
    <w:rsid w:val="00033B21"/>
    <w:rsid w:val="00034241"/>
    <w:rsid w:val="00034348"/>
    <w:rsid w:val="00034380"/>
    <w:rsid w:val="00035475"/>
    <w:rsid w:val="00035691"/>
    <w:rsid w:val="00035968"/>
    <w:rsid w:val="000361F9"/>
    <w:rsid w:val="00037342"/>
    <w:rsid w:val="0003764F"/>
    <w:rsid w:val="000377D9"/>
    <w:rsid w:val="00037B0D"/>
    <w:rsid w:val="00041176"/>
    <w:rsid w:val="00041699"/>
    <w:rsid w:val="00041763"/>
    <w:rsid w:val="00042521"/>
    <w:rsid w:val="00042B12"/>
    <w:rsid w:val="0004355E"/>
    <w:rsid w:val="000439EB"/>
    <w:rsid w:val="000441DA"/>
    <w:rsid w:val="000448CD"/>
    <w:rsid w:val="00045AC9"/>
    <w:rsid w:val="00046452"/>
    <w:rsid w:val="00047353"/>
    <w:rsid w:val="000504C6"/>
    <w:rsid w:val="000508BE"/>
    <w:rsid w:val="00050D5D"/>
    <w:rsid w:val="0005100C"/>
    <w:rsid w:val="00051603"/>
    <w:rsid w:val="0005168C"/>
    <w:rsid w:val="00051AC3"/>
    <w:rsid w:val="00051C62"/>
    <w:rsid w:val="00052402"/>
    <w:rsid w:val="0005245C"/>
    <w:rsid w:val="000528A1"/>
    <w:rsid w:val="00052903"/>
    <w:rsid w:val="00052F24"/>
    <w:rsid w:val="00053BC7"/>
    <w:rsid w:val="000547DA"/>
    <w:rsid w:val="0005587E"/>
    <w:rsid w:val="00055ACB"/>
    <w:rsid w:val="00055B59"/>
    <w:rsid w:val="00055FCB"/>
    <w:rsid w:val="0005637C"/>
    <w:rsid w:val="00056614"/>
    <w:rsid w:val="0005679F"/>
    <w:rsid w:val="00056AA6"/>
    <w:rsid w:val="00057D7C"/>
    <w:rsid w:val="00057DC6"/>
    <w:rsid w:val="00060690"/>
    <w:rsid w:val="00060776"/>
    <w:rsid w:val="000612FA"/>
    <w:rsid w:val="000615FC"/>
    <w:rsid w:val="00061AEE"/>
    <w:rsid w:val="00062119"/>
    <w:rsid w:val="000621A7"/>
    <w:rsid w:val="00062B52"/>
    <w:rsid w:val="00062CD7"/>
    <w:rsid w:val="00062D7E"/>
    <w:rsid w:val="000636C4"/>
    <w:rsid w:val="00063D43"/>
    <w:rsid w:val="0006479C"/>
    <w:rsid w:val="00064D75"/>
    <w:rsid w:val="00065781"/>
    <w:rsid w:val="00065AFD"/>
    <w:rsid w:val="00065BD5"/>
    <w:rsid w:val="0006636F"/>
    <w:rsid w:val="000665C4"/>
    <w:rsid w:val="00066624"/>
    <w:rsid w:val="000669C9"/>
    <w:rsid w:val="000676F6"/>
    <w:rsid w:val="00067BB3"/>
    <w:rsid w:val="00071F68"/>
    <w:rsid w:val="00072520"/>
    <w:rsid w:val="00072579"/>
    <w:rsid w:val="00072B01"/>
    <w:rsid w:val="000730DC"/>
    <w:rsid w:val="00073539"/>
    <w:rsid w:val="00073742"/>
    <w:rsid w:val="00073D8E"/>
    <w:rsid w:val="00074060"/>
    <w:rsid w:val="0007432C"/>
    <w:rsid w:val="000745C9"/>
    <w:rsid w:val="00074975"/>
    <w:rsid w:val="00074ACD"/>
    <w:rsid w:val="00074F68"/>
    <w:rsid w:val="00075785"/>
    <w:rsid w:val="00076BFC"/>
    <w:rsid w:val="00076E96"/>
    <w:rsid w:val="0007708D"/>
    <w:rsid w:val="000773F6"/>
    <w:rsid w:val="00077414"/>
    <w:rsid w:val="00080662"/>
    <w:rsid w:val="000808EB"/>
    <w:rsid w:val="00080E0B"/>
    <w:rsid w:val="00080FFE"/>
    <w:rsid w:val="000819ED"/>
    <w:rsid w:val="00081A4D"/>
    <w:rsid w:val="00081D85"/>
    <w:rsid w:val="00081F94"/>
    <w:rsid w:val="000826F6"/>
    <w:rsid w:val="00082A4B"/>
    <w:rsid w:val="00082DBA"/>
    <w:rsid w:val="00082ED3"/>
    <w:rsid w:val="00084DE6"/>
    <w:rsid w:val="000853A2"/>
    <w:rsid w:val="000855F8"/>
    <w:rsid w:val="00085B56"/>
    <w:rsid w:val="00086FF7"/>
    <w:rsid w:val="00087308"/>
    <w:rsid w:val="00087C4D"/>
    <w:rsid w:val="00090188"/>
    <w:rsid w:val="000915AD"/>
    <w:rsid w:val="00091862"/>
    <w:rsid w:val="00091DC2"/>
    <w:rsid w:val="00092841"/>
    <w:rsid w:val="00093B73"/>
    <w:rsid w:val="00094BCC"/>
    <w:rsid w:val="00095318"/>
    <w:rsid w:val="000958B4"/>
    <w:rsid w:val="00095BBB"/>
    <w:rsid w:val="00096863"/>
    <w:rsid w:val="000969B3"/>
    <w:rsid w:val="000969C4"/>
    <w:rsid w:val="00096DAC"/>
    <w:rsid w:val="00097A2C"/>
    <w:rsid w:val="00097D1B"/>
    <w:rsid w:val="000A014E"/>
    <w:rsid w:val="000A05CD"/>
    <w:rsid w:val="000A15A8"/>
    <w:rsid w:val="000A186C"/>
    <w:rsid w:val="000A18B2"/>
    <w:rsid w:val="000A1CF2"/>
    <w:rsid w:val="000A2E24"/>
    <w:rsid w:val="000A3090"/>
    <w:rsid w:val="000A3ADB"/>
    <w:rsid w:val="000A3CD4"/>
    <w:rsid w:val="000A4296"/>
    <w:rsid w:val="000A4798"/>
    <w:rsid w:val="000A47F1"/>
    <w:rsid w:val="000A4FBE"/>
    <w:rsid w:val="000A518C"/>
    <w:rsid w:val="000A53F9"/>
    <w:rsid w:val="000A5923"/>
    <w:rsid w:val="000A5A35"/>
    <w:rsid w:val="000A5D02"/>
    <w:rsid w:val="000A5FD4"/>
    <w:rsid w:val="000A66F1"/>
    <w:rsid w:val="000A6A64"/>
    <w:rsid w:val="000A7506"/>
    <w:rsid w:val="000A7610"/>
    <w:rsid w:val="000A77DB"/>
    <w:rsid w:val="000A7879"/>
    <w:rsid w:val="000A79C3"/>
    <w:rsid w:val="000A7CDA"/>
    <w:rsid w:val="000B01B5"/>
    <w:rsid w:val="000B02C4"/>
    <w:rsid w:val="000B0B02"/>
    <w:rsid w:val="000B0DD5"/>
    <w:rsid w:val="000B0E26"/>
    <w:rsid w:val="000B18FA"/>
    <w:rsid w:val="000B1999"/>
    <w:rsid w:val="000B21F8"/>
    <w:rsid w:val="000B25F1"/>
    <w:rsid w:val="000B2E02"/>
    <w:rsid w:val="000B31CF"/>
    <w:rsid w:val="000B3434"/>
    <w:rsid w:val="000B358A"/>
    <w:rsid w:val="000B3979"/>
    <w:rsid w:val="000B3BAB"/>
    <w:rsid w:val="000B3BE9"/>
    <w:rsid w:val="000B3D5B"/>
    <w:rsid w:val="000B3E4E"/>
    <w:rsid w:val="000B4110"/>
    <w:rsid w:val="000B4126"/>
    <w:rsid w:val="000B4198"/>
    <w:rsid w:val="000B48A2"/>
    <w:rsid w:val="000B49AF"/>
    <w:rsid w:val="000B54DF"/>
    <w:rsid w:val="000B5B09"/>
    <w:rsid w:val="000B5BB8"/>
    <w:rsid w:val="000B5CC7"/>
    <w:rsid w:val="000B6523"/>
    <w:rsid w:val="000B6EEF"/>
    <w:rsid w:val="000B7688"/>
    <w:rsid w:val="000B7786"/>
    <w:rsid w:val="000B7CF1"/>
    <w:rsid w:val="000C03B6"/>
    <w:rsid w:val="000C0739"/>
    <w:rsid w:val="000C07CE"/>
    <w:rsid w:val="000C219C"/>
    <w:rsid w:val="000C22BA"/>
    <w:rsid w:val="000C26D5"/>
    <w:rsid w:val="000C2C02"/>
    <w:rsid w:val="000C3623"/>
    <w:rsid w:val="000C40D7"/>
    <w:rsid w:val="000C41E1"/>
    <w:rsid w:val="000C43D9"/>
    <w:rsid w:val="000C4D4A"/>
    <w:rsid w:val="000C5247"/>
    <w:rsid w:val="000C5423"/>
    <w:rsid w:val="000C5717"/>
    <w:rsid w:val="000C578D"/>
    <w:rsid w:val="000C59D1"/>
    <w:rsid w:val="000C5DD4"/>
    <w:rsid w:val="000C6525"/>
    <w:rsid w:val="000C6C83"/>
    <w:rsid w:val="000C7FBD"/>
    <w:rsid w:val="000D0698"/>
    <w:rsid w:val="000D07D1"/>
    <w:rsid w:val="000D1838"/>
    <w:rsid w:val="000D1E4C"/>
    <w:rsid w:val="000D21AC"/>
    <w:rsid w:val="000D4097"/>
    <w:rsid w:val="000D4604"/>
    <w:rsid w:val="000D4D36"/>
    <w:rsid w:val="000D515E"/>
    <w:rsid w:val="000D57AB"/>
    <w:rsid w:val="000D5C46"/>
    <w:rsid w:val="000D5CAF"/>
    <w:rsid w:val="000D5EC8"/>
    <w:rsid w:val="000D653E"/>
    <w:rsid w:val="000D6809"/>
    <w:rsid w:val="000D6E7F"/>
    <w:rsid w:val="000D6F08"/>
    <w:rsid w:val="000D6FCB"/>
    <w:rsid w:val="000D71AE"/>
    <w:rsid w:val="000D7313"/>
    <w:rsid w:val="000D7583"/>
    <w:rsid w:val="000D78C2"/>
    <w:rsid w:val="000D7F0F"/>
    <w:rsid w:val="000E013F"/>
    <w:rsid w:val="000E03FA"/>
    <w:rsid w:val="000E0461"/>
    <w:rsid w:val="000E0463"/>
    <w:rsid w:val="000E054C"/>
    <w:rsid w:val="000E05BA"/>
    <w:rsid w:val="000E067C"/>
    <w:rsid w:val="000E0916"/>
    <w:rsid w:val="000E1BCE"/>
    <w:rsid w:val="000E1C03"/>
    <w:rsid w:val="000E21AA"/>
    <w:rsid w:val="000E22D3"/>
    <w:rsid w:val="000E2EA4"/>
    <w:rsid w:val="000E3A20"/>
    <w:rsid w:val="000E3E99"/>
    <w:rsid w:val="000E42B0"/>
    <w:rsid w:val="000E44BA"/>
    <w:rsid w:val="000E4A91"/>
    <w:rsid w:val="000E5C66"/>
    <w:rsid w:val="000E5FCE"/>
    <w:rsid w:val="000E70B2"/>
    <w:rsid w:val="000E7848"/>
    <w:rsid w:val="000F0109"/>
    <w:rsid w:val="000F05C0"/>
    <w:rsid w:val="000F0D6C"/>
    <w:rsid w:val="000F0DB3"/>
    <w:rsid w:val="000F0E5D"/>
    <w:rsid w:val="000F1648"/>
    <w:rsid w:val="000F20E6"/>
    <w:rsid w:val="000F29DE"/>
    <w:rsid w:val="000F364B"/>
    <w:rsid w:val="000F38B3"/>
    <w:rsid w:val="000F3F7B"/>
    <w:rsid w:val="000F40DD"/>
    <w:rsid w:val="000F4440"/>
    <w:rsid w:val="000F505A"/>
    <w:rsid w:val="000F5307"/>
    <w:rsid w:val="000F538D"/>
    <w:rsid w:val="000F5B42"/>
    <w:rsid w:val="000F67A4"/>
    <w:rsid w:val="000F6834"/>
    <w:rsid w:val="000F6D45"/>
    <w:rsid w:val="000F71CF"/>
    <w:rsid w:val="000F7E9E"/>
    <w:rsid w:val="001005D4"/>
    <w:rsid w:val="0010065D"/>
    <w:rsid w:val="001006CB"/>
    <w:rsid w:val="00100712"/>
    <w:rsid w:val="0010119B"/>
    <w:rsid w:val="001012EC"/>
    <w:rsid w:val="001018A9"/>
    <w:rsid w:val="00101DD0"/>
    <w:rsid w:val="001037D9"/>
    <w:rsid w:val="00103ACA"/>
    <w:rsid w:val="00103D3A"/>
    <w:rsid w:val="00104130"/>
    <w:rsid w:val="00104824"/>
    <w:rsid w:val="001049D6"/>
    <w:rsid w:val="00104A0A"/>
    <w:rsid w:val="00104ADC"/>
    <w:rsid w:val="00104B9B"/>
    <w:rsid w:val="00104BA6"/>
    <w:rsid w:val="00104D38"/>
    <w:rsid w:val="00104F7A"/>
    <w:rsid w:val="00105015"/>
    <w:rsid w:val="001054DD"/>
    <w:rsid w:val="001056AA"/>
    <w:rsid w:val="00106332"/>
    <w:rsid w:val="0010634F"/>
    <w:rsid w:val="00106E54"/>
    <w:rsid w:val="00107CC1"/>
    <w:rsid w:val="00107CC3"/>
    <w:rsid w:val="00107E9A"/>
    <w:rsid w:val="00110232"/>
    <w:rsid w:val="001103E3"/>
    <w:rsid w:val="001104AB"/>
    <w:rsid w:val="001104CA"/>
    <w:rsid w:val="00110BDC"/>
    <w:rsid w:val="00110E71"/>
    <w:rsid w:val="00110F0D"/>
    <w:rsid w:val="00110FD1"/>
    <w:rsid w:val="00111968"/>
    <w:rsid w:val="001119D3"/>
    <w:rsid w:val="00112AB0"/>
    <w:rsid w:val="00112C61"/>
    <w:rsid w:val="00112F0F"/>
    <w:rsid w:val="001135A3"/>
    <w:rsid w:val="00113761"/>
    <w:rsid w:val="00113773"/>
    <w:rsid w:val="00113C31"/>
    <w:rsid w:val="00113C41"/>
    <w:rsid w:val="00113E2D"/>
    <w:rsid w:val="00114348"/>
    <w:rsid w:val="00114407"/>
    <w:rsid w:val="00114750"/>
    <w:rsid w:val="00115CA2"/>
    <w:rsid w:val="00115F6E"/>
    <w:rsid w:val="0011627E"/>
    <w:rsid w:val="0011673C"/>
    <w:rsid w:val="001175A5"/>
    <w:rsid w:val="001177A9"/>
    <w:rsid w:val="001179AB"/>
    <w:rsid w:val="00117A81"/>
    <w:rsid w:val="00117D04"/>
    <w:rsid w:val="00117E24"/>
    <w:rsid w:val="00120739"/>
    <w:rsid w:val="001208B9"/>
    <w:rsid w:val="00120B15"/>
    <w:rsid w:val="00120EBC"/>
    <w:rsid w:val="00121749"/>
    <w:rsid w:val="00121768"/>
    <w:rsid w:val="00121B33"/>
    <w:rsid w:val="001221E6"/>
    <w:rsid w:val="00122887"/>
    <w:rsid w:val="00122A20"/>
    <w:rsid w:val="00122DC7"/>
    <w:rsid w:val="00122F47"/>
    <w:rsid w:val="001232A3"/>
    <w:rsid w:val="0012341F"/>
    <w:rsid w:val="00123FA2"/>
    <w:rsid w:val="001242F1"/>
    <w:rsid w:val="001256FC"/>
    <w:rsid w:val="001259F3"/>
    <w:rsid w:val="001262FB"/>
    <w:rsid w:val="001265F7"/>
    <w:rsid w:val="00126E1D"/>
    <w:rsid w:val="00127116"/>
    <w:rsid w:val="001272EC"/>
    <w:rsid w:val="00127492"/>
    <w:rsid w:val="00127E57"/>
    <w:rsid w:val="00127E76"/>
    <w:rsid w:val="0013025F"/>
    <w:rsid w:val="00130999"/>
    <w:rsid w:val="00130B06"/>
    <w:rsid w:val="00130B4A"/>
    <w:rsid w:val="00130BBD"/>
    <w:rsid w:val="00130F66"/>
    <w:rsid w:val="00131592"/>
    <w:rsid w:val="001316E0"/>
    <w:rsid w:val="0013177B"/>
    <w:rsid w:val="00131A4A"/>
    <w:rsid w:val="001321DB"/>
    <w:rsid w:val="001323C6"/>
    <w:rsid w:val="00132651"/>
    <w:rsid w:val="00132A2C"/>
    <w:rsid w:val="00133464"/>
    <w:rsid w:val="00134581"/>
    <w:rsid w:val="00134BEE"/>
    <w:rsid w:val="00134D51"/>
    <w:rsid w:val="00134DFD"/>
    <w:rsid w:val="00136837"/>
    <w:rsid w:val="0014063F"/>
    <w:rsid w:val="00140C08"/>
    <w:rsid w:val="00140DE4"/>
    <w:rsid w:val="00140E6F"/>
    <w:rsid w:val="0014132A"/>
    <w:rsid w:val="00141CC8"/>
    <w:rsid w:val="00142059"/>
    <w:rsid w:val="00142204"/>
    <w:rsid w:val="001426DA"/>
    <w:rsid w:val="001428AB"/>
    <w:rsid w:val="00143508"/>
    <w:rsid w:val="00143A35"/>
    <w:rsid w:val="00145790"/>
    <w:rsid w:val="00145E05"/>
    <w:rsid w:val="00145F24"/>
    <w:rsid w:val="00145FD4"/>
    <w:rsid w:val="001460A1"/>
    <w:rsid w:val="00146315"/>
    <w:rsid w:val="0014660E"/>
    <w:rsid w:val="00146D38"/>
    <w:rsid w:val="0014727D"/>
    <w:rsid w:val="00147605"/>
    <w:rsid w:val="00147E5D"/>
    <w:rsid w:val="00147F65"/>
    <w:rsid w:val="00150272"/>
    <w:rsid w:val="001508DE"/>
    <w:rsid w:val="00150A25"/>
    <w:rsid w:val="00151437"/>
    <w:rsid w:val="0015162D"/>
    <w:rsid w:val="00151F2C"/>
    <w:rsid w:val="0015289C"/>
    <w:rsid w:val="001530FD"/>
    <w:rsid w:val="0015335C"/>
    <w:rsid w:val="001537C6"/>
    <w:rsid w:val="00154112"/>
    <w:rsid w:val="00154148"/>
    <w:rsid w:val="00154356"/>
    <w:rsid w:val="00155286"/>
    <w:rsid w:val="001557A0"/>
    <w:rsid w:val="0015580F"/>
    <w:rsid w:val="001565F5"/>
    <w:rsid w:val="00156A7D"/>
    <w:rsid w:val="00156DFC"/>
    <w:rsid w:val="00156EEC"/>
    <w:rsid w:val="00157A3F"/>
    <w:rsid w:val="00160200"/>
    <w:rsid w:val="0016024D"/>
    <w:rsid w:val="00160491"/>
    <w:rsid w:val="00160B53"/>
    <w:rsid w:val="00160C1E"/>
    <w:rsid w:val="00160C38"/>
    <w:rsid w:val="00160C77"/>
    <w:rsid w:val="00160EF0"/>
    <w:rsid w:val="0016180C"/>
    <w:rsid w:val="00161990"/>
    <w:rsid w:val="00161B07"/>
    <w:rsid w:val="00163027"/>
    <w:rsid w:val="0016304F"/>
    <w:rsid w:val="0016337A"/>
    <w:rsid w:val="00163530"/>
    <w:rsid w:val="00163533"/>
    <w:rsid w:val="001651E4"/>
    <w:rsid w:val="00165ABE"/>
    <w:rsid w:val="0016632C"/>
    <w:rsid w:val="00166541"/>
    <w:rsid w:val="001665F3"/>
    <w:rsid w:val="00166DFC"/>
    <w:rsid w:val="00167241"/>
    <w:rsid w:val="00167548"/>
    <w:rsid w:val="001678EE"/>
    <w:rsid w:val="00167A73"/>
    <w:rsid w:val="001701A3"/>
    <w:rsid w:val="00170E70"/>
    <w:rsid w:val="00171099"/>
    <w:rsid w:val="001710E1"/>
    <w:rsid w:val="0017116C"/>
    <w:rsid w:val="00171298"/>
    <w:rsid w:val="001722F6"/>
    <w:rsid w:val="00173200"/>
    <w:rsid w:val="0017372A"/>
    <w:rsid w:val="00173B36"/>
    <w:rsid w:val="00173F91"/>
    <w:rsid w:val="00174011"/>
    <w:rsid w:val="0017424D"/>
    <w:rsid w:val="00174729"/>
    <w:rsid w:val="00174EEC"/>
    <w:rsid w:val="0017542C"/>
    <w:rsid w:val="00176EE1"/>
    <w:rsid w:val="001775D6"/>
    <w:rsid w:val="00177815"/>
    <w:rsid w:val="00177C80"/>
    <w:rsid w:val="00177FC0"/>
    <w:rsid w:val="001801DB"/>
    <w:rsid w:val="001802D1"/>
    <w:rsid w:val="00180D5D"/>
    <w:rsid w:val="00181F2E"/>
    <w:rsid w:val="0018203D"/>
    <w:rsid w:val="00182855"/>
    <w:rsid w:val="00183411"/>
    <w:rsid w:val="00183576"/>
    <w:rsid w:val="00183663"/>
    <w:rsid w:val="0018382A"/>
    <w:rsid w:val="00183A2B"/>
    <w:rsid w:val="001846B8"/>
    <w:rsid w:val="00184EF0"/>
    <w:rsid w:val="00185911"/>
    <w:rsid w:val="0018699E"/>
    <w:rsid w:val="00186C97"/>
    <w:rsid w:val="00186F18"/>
    <w:rsid w:val="00187C96"/>
    <w:rsid w:val="0019079A"/>
    <w:rsid w:val="00190BD4"/>
    <w:rsid w:val="00190C90"/>
    <w:rsid w:val="00191036"/>
    <w:rsid w:val="0019151A"/>
    <w:rsid w:val="00191C24"/>
    <w:rsid w:val="00191CBC"/>
    <w:rsid w:val="00191E29"/>
    <w:rsid w:val="00191EFE"/>
    <w:rsid w:val="001928B8"/>
    <w:rsid w:val="00192BE0"/>
    <w:rsid w:val="00193813"/>
    <w:rsid w:val="00193CB3"/>
    <w:rsid w:val="00194361"/>
    <w:rsid w:val="00194776"/>
    <w:rsid w:val="00194845"/>
    <w:rsid w:val="00194AB2"/>
    <w:rsid w:val="00195380"/>
    <w:rsid w:val="00195524"/>
    <w:rsid w:val="00195826"/>
    <w:rsid w:val="00195A32"/>
    <w:rsid w:val="00196059"/>
    <w:rsid w:val="00196366"/>
    <w:rsid w:val="00196B4E"/>
    <w:rsid w:val="00196E51"/>
    <w:rsid w:val="00196FC6"/>
    <w:rsid w:val="00197FCA"/>
    <w:rsid w:val="001A03F5"/>
    <w:rsid w:val="001A0607"/>
    <w:rsid w:val="001A151C"/>
    <w:rsid w:val="001A1C61"/>
    <w:rsid w:val="001A1E54"/>
    <w:rsid w:val="001A21A9"/>
    <w:rsid w:val="001A238F"/>
    <w:rsid w:val="001A3365"/>
    <w:rsid w:val="001A38EB"/>
    <w:rsid w:val="001A3F56"/>
    <w:rsid w:val="001A42BA"/>
    <w:rsid w:val="001A4B6E"/>
    <w:rsid w:val="001A613F"/>
    <w:rsid w:val="001A6472"/>
    <w:rsid w:val="001A68BF"/>
    <w:rsid w:val="001A6B48"/>
    <w:rsid w:val="001A7165"/>
    <w:rsid w:val="001A71A6"/>
    <w:rsid w:val="001A7E69"/>
    <w:rsid w:val="001B1164"/>
    <w:rsid w:val="001B12C5"/>
    <w:rsid w:val="001B1393"/>
    <w:rsid w:val="001B1463"/>
    <w:rsid w:val="001B2034"/>
    <w:rsid w:val="001B283F"/>
    <w:rsid w:val="001B2FED"/>
    <w:rsid w:val="001B3721"/>
    <w:rsid w:val="001B410D"/>
    <w:rsid w:val="001B43EE"/>
    <w:rsid w:val="001B43FD"/>
    <w:rsid w:val="001B443C"/>
    <w:rsid w:val="001B5083"/>
    <w:rsid w:val="001B5283"/>
    <w:rsid w:val="001B5286"/>
    <w:rsid w:val="001B53CA"/>
    <w:rsid w:val="001B5566"/>
    <w:rsid w:val="001B6267"/>
    <w:rsid w:val="001B7778"/>
    <w:rsid w:val="001C0727"/>
    <w:rsid w:val="001C0F56"/>
    <w:rsid w:val="001C1181"/>
    <w:rsid w:val="001C1358"/>
    <w:rsid w:val="001C1508"/>
    <w:rsid w:val="001C1979"/>
    <w:rsid w:val="001C2127"/>
    <w:rsid w:val="001C2481"/>
    <w:rsid w:val="001C26F5"/>
    <w:rsid w:val="001C27C6"/>
    <w:rsid w:val="001C29E8"/>
    <w:rsid w:val="001C2EB9"/>
    <w:rsid w:val="001C2FC8"/>
    <w:rsid w:val="001C30B5"/>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1AC"/>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C90"/>
    <w:rsid w:val="001E1DCF"/>
    <w:rsid w:val="001E1DDD"/>
    <w:rsid w:val="001E21DB"/>
    <w:rsid w:val="001E28C5"/>
    <w:rsid w:val="001E33F9"/>
    <w:rsid w:val="001E3860"/>
    <w:rsid w:val="001E3E02"/>
    <w:rsid w:val="001E3E8F"/>
    <w:rsid w:val="001E3FF2"/>
    <w:rsid w:val="001E4CA5"/>
    <w:rsid w:val="001E6278"/>
    <w:rsid w:val="001E6323"/>
    <w:rsid w:val="001E6A17"/>
    <w:rsid w:val="001E6D77"/>
    <w:rsid w:val="001E71E8"/>
    <w:rsid w:val="001E7B2E"/>
    <w:rsid w:val="001F016C"/>
    <w:rsid w:val="001F0242"/>
    <w:rsid w:val="001F043F"/>
    <w:rsid w:val="001F084D"/>
    <w:rsid w:val="001F0B80"/>
    <w:rsid w:val="001F0F43"/>
    <w:rsid w:val="001F0F46"/>
    <w:rsid w:val="001F1B27"/>
    <w:rsid w:val="001F1FA0"/>
    <w:rsid w:val="001F20D7"/>
    <w:rsid w:val="001F2167"/>
    <w:rsid w:val="001F378C"/>
    <w:rsid w:val="001F3C70"/>
    <w:rsid w:val="001F4BEB"/>
    <w:rsid w:val="001F514A"/>
    <w:rsid w:val="001F5360"/>
    <w:rsid w:val="001F53A7"/>
    <w:rsid w:val="001F5429"/>
    <w:rsid w:val="001F556B"/>
    <w:rsid w:val="001F5594"/>
    <w:rsid w:val="001F59B8"/>
    <w:rsid w:val="001F5D69"/>
    <w:rsid w:val="001F6713"/>
    <w:rsid w:val="001F725B"/>
    <w:rsid w:val="001F74FB"/>
    <w:rsid w:val="001F7B2E"/>
    <w:rsid w:val="001F7B3E"/>
    <w:rsid w:val="002004A6"/>
    <w:rsid w:val="0020074C"/>
    <w:rsid w:val="002016AF"/>
    <w:rsid w:val="0020249B"/>
    <w:rsid w:val="002028D9"/>
    <w:rsid w:val="00203471"/>
    <w:rsid w:val="0020390B"/>
    <w:rsid w:val="002040A4"/>
    <w:rsid w:val="0020414D"/>
    <w:rsid w:val="00204214"/>
    <w:rsid w:val="00204993"/>
    <w:rsid w:val="00204E19"/>
    <w:rsid w:val="00204FA1"/>
    <w:rsid w:val="00205120"/>
    <w:rsid w:val="0020555B"/>
    <w:rsid w:val="002055BE"/>
    <w:rsid w:val="00206177"/>
    <w:rsid w:val="002064F7"/>
    <w:rsid w:val="00206D6D"/>
    <w:rsid w:val="00207141"/>
    <w:rsid w:val="00207BE6"/>
    <w:rsid w:val="00210C33"/>
    <w:rsid w:val="00211138"/>
    <w:rsid w:val="00211492"/>
    <w:rsid w:val="002115E3"/>
    <w:rsid w:val="0021171A"/>
    <w:rsid w:val="00211A0A"/>
    <w:rsid w:val="0021248D"/>
    <w:rsid w:val="002129B0"/>
    <w:rsid w:val="002131C3"/>
    <w:rsid w:val="00213681"/>
    <w:rsid w:val="00213A17"/>
    <w:rsid w:val="00213BAB"/>
    <w:rsid w:val="00213D65"/>
    <w:rsid w:val="00214773"/>
    <w:rsid w:val="00214AF1"/>
    <w:rsid w:val="00215606"/>
    <w:rsid w:val="00215A21"/>
    <w:rsid w:val="00215CF6"/>
    <w:rsid w:val="00216586"/>
    <w:rsid w:val="00216644"/>
    <w:rsid w:val="002168DD"/>
    <w:rsid w:val="00217B8C"/>
    <w:rsid w:val="002207A9"/>
    <w:rsid w:val="00220E0C"/>
    <w:rsid w:val="00221976"/>
    <w:rsid w:val="0022272B"/>
    <w:rsid w:val="00222A6B"/>
    <w:rsid w:val="00222E3F"/>
    <w:rsid w:val="00223B27"/>
    <w:rsid w:val="0022412A"/>
    <w:rsid w:val="00224D36"/>
    <w:rsid w:val="00224DB9"/>
    <w:rsid w:val="0022503D"/>
    <w:rsid w:val="0022538D"/>
    <w:rsid w:val="002262F2"/>
    <w:rsid w:val="002267DB"/>
    <w:rsid w:val="00226DC1"/>
    <w:rsid w:val="002275F0"/>
    <w:rsid w:val="002279FC"/>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DDC"/>
    <w:rsid w:val="00235F1F"/>
    <w:rsid w:val="002361D9"/>
    <w:rsid w:val="0023632E"/>
    <w:rsid w:val="002376D9"/>
    <w:rsid w:val="002379C2"/>
    <w:rsid w:val="00237B1C"/>
    <w:rsid w:val="00237CBD"/>
    <w:rsid w:val="00237E9F"/>
    <w:rsid w:val="00240BB7"/>
    <w:rsid w:val="00240E9D"/>
    <w:rsid w:val="00241153"/>
    <w:rsid w:val="0024143A"/>
    <w:rsid w:val="00241EF1"/>
    <w:rsid w:val="00242C96"/>
    <w:rsid w:val="00242E59"/>
    <w:rsid w:val="00242EA4"/>
    <w:rsid w:val="002430AD"/>
    <w:rsid w:val="00243691"/>
    <w:rsid w:val="00244FCD"/>
    <w:rsid w:val="0024666B"/>
    <w:rsid w:val="002469A6"/>
    <w:rsid w:val="00247106"/>
    <w:rsid w:val="002477F2"/>
    <w:rsid w:val="00247C9F"/>
    <w:rsid w:val="00247CAD"/>
    <w:rsid w:val="002502E6"/>
    <w:rsid w:val="002503BC"/>
    <w:rsid w:val="00250D1E"/>
    <w:rsid w:val="00251274"/>
    <w:rsid w:val="002515EC"/>
    <w:rsid w:val="00251B91"/>
    <w:rsid w:val="0025249C"/>
    <w:rsid w:val="0025285D"/>
    <w:rsid w:val="00252E14"/>
    <w:rsid w:val="00253203"/>
    <w:rsid w:val="002534A9"/>
    <w:rsid w:val="002535F9"/>
    <w:rsid w:val="002538EC"/>
    <w:rsid w:val="00253A32"/>
    <w:rsid w:val="00253A5B"/>
    <w:rsid w:val="00255023"/>
    <w:rsid w:val="002551A7"/>
    <w:rsid w:val="002557EB"/>
    <w:rsid w:val="002569E2"/>
    <w:rsid w:val="00256CEA"/>
    <w:rsid w:val="00256E68"/>
    <w:rsid w:val="00257783"/>
    <w:rsid w:val="00260660"/>
    <w:rsid w:val="002609E8"/>
    <w:rsid w:val="0026128C"/>
    <w:rsid w:val="002615F8"/>
    <w:rsid w:val="002616DD"/>
    <w:rsid w:val="00261E13"/>
    <w:rsid w:val="002620BD"/>
    <w:rsid w:val="00262632"/>
    <w:rsid w:val="00262957"/>
    <w:rsid w:val="0026304A"/>
    <w:rsid w:val="00263236"/>
    <w:rsid w:val="00263987"/>
    <w:rsid w:val="00264A37"/>
    <w:rsid w:val="00264A60"/>
    <w:rsid w:val="00264B1F"/>
    <w:rsid w:val="00264D99"/>
    <w:rsid w:val="00264EA0"/>
    <w:rsid w:val="00265AB1"/>
    <w:rsid w:val="00265E6D"/>
    <w:rsid w:val="002663A5"/>
    <w:rsid w:val="00266423"/>
    <w:rsid w:val="0026692E"/>
    <w:rsid w:val="002678D9"/>
    <w:rsid w:val="00267E23"/>
    <w:rsid w:val="002706A5"/>
    <w:rsid w:val="00270C0B"/>
    <w:rsid w:val="00271024"/>
    <w:rsid w:val="00271D7E"/>
    <w:rsid w:val="00272257"/>
    <w:rsid w:val="002724AB"/>
    <w:rsid w:val="00272989"/>
    <w:rsid w:val="00272EE2"/>
    <w:rsid w:val="002732A5"/>
    <w:rsid w:val="002735AA"/>
    <w:rsid w:val="0027398B"/>
    <w:rsid w:val="00273BA5"/>
    <w:rsid w:val="00273E3D"/>
    <w:rsid w:val="00273ECB"/>
    <w:rsid w:val="00274231"/>
    <w:rsid w:val="0027468F"/>
    <w:rsid w:val="00275392"/>
    <w:rsid w:val="00275DCE"/>
    <w:rsid w:val="00276659"/>
    <w:rsid w:val="00276B8C"/>
    <w:rsid w:val="00276F5A"/>
    <w:rsid w:val="002773A7"/>
    <w:rsid w:val="002775EE"/>
    <w:rsid w:val="00277C8C"/>
    <w:rsid w:val="00277F3B"/>
    <w:rsid w:val="002801E0"/>
    <w:rsid w:val="00280309"/>
    <w:rsid w:val="00280D1E"/>
    <w:rsid w:val="00281B1F"/>
    <w:rsid w:val="00281F85"/>
    <w:rsid w:val="0028228E"/>
    <w:rsid w:val="00283055"/>
    <w:rsid w:val="002837C1"/>
    <w:rsid w:val="00283854"/>
    <w:rsid w:val="00283A7C"/>
    <w:rsid w:val="0028408D"/>
    <w:rsid w:val="00284106"/>
    <w:rsid w:val="002842E6"/>
    <w:rsid w:val="002842FF"/>
    <w:rsid w:val="00284717"/>
    <w:rsid w:val="00284746"/>
    <w:rsid w:val="00284B36"/>
    <w:rsid w:val="002853A7"/>
    <w:rsid w:val="00285517"/>
    <w:rsid w:val="00285CD2"/>
    <w:rsid w:val="0028655C"/>
    <w:rsid w:val="00286CA3"/>
    <w:rsid w:val="00286D5F"/>
    <w:rsid w:val="002874C6"/>
    <w:rsid w:val="0028759B"/>
    <w:rsid w:val="00287D3D"/>
    <w:rsid w:val="00287FD4"/>
    <w:rsid w:val="00290147"/>
    <w:rsid w:val="00290627"/>
    <w:rsid w:val="002907CA"/>
    <w:rsid w:val="00290D47"/>
    <w:rsid w:val="00291C60"/>
    <w:rsid w:val="00292339"/>
    <w:rsid w:val="00292449"/>
    <w:rsid w:val="002926D8"/>
    <w:rsid w:val="00292804"/>
    <w:rsid w:val="00292CFC"/>
    <w:rsid w:val="00293388"/>
    <w:rsid w:val="0029375D"/>
    <w:rsid w:val="00293E95"/>
    <w:rsid w:val="00294827"/>
    <w:rsid w:val="002954C3"/>
    <w:rsid w:val="002957B2"/>
    <w:rsid w:val="002965AE"/>
    <w:rsid w:val="002967AC"/>
    <w:rsid w:val="00296D86"/>
    <w:rsid w:val="002971C9"/>
    <w:rsid w:val="002974E9"/>
    <w:rsid w:val="002977D4"/>
    <w:rsid w:val="002A039B"/>
    <w:rsid w:val="002A0A7D"/>
    <w:rsid w:val="002A153F"/>
    <w:rsid w:val="002A29D3"/>
    <w:rsid w:val="002A2AAA"/>
    <w:rsid w:val="002A313D"/>
    <w:rsid w:val="002A3579"/>
    <w:rsid w:val="002A413D"/>
    <w:rsid w:val="002A4E0D"/>
    <w:rsid w:val="002A5311"/>
    <w:rsid w:val="002A545A"/>
    <w:rsid w:val="002A5943"/>
    <w:rsid w:val="002A5EB7"/>
    <w:rsid w:val="002A6322"/>
    <w:rsid w:val="002A6BC6"/>
    <w:rsid w:val="002A7312"/>
    <w:rsid w:val="002A7EA8"/>
    <w:rsid w:val="002B0AF1"/>
    <w:rsid w:val="002B0CCE"/>
    <w:rsid w:val="002B106F"/>
    <w:rsid w:val="002B1373"/>
    <w:rsid w:val="002B13E2"/>
    <w:rsid w:val="002B2602"/>
    <w:rsid w:val="002B2A73"/>
    <w:rsid w:val="002B2A8B"/>
    <w:rsid w:val="002B32F0"/>
    <w:rsid w:val="002B34B3"/>
    <w:rsid w:val="002B400B"/>
    <w:rsid w:val="002B42FD"/>
    <w:rsid w:val="002B4625"/>
    <w:rsid w:val="002B4749"/>
    <w:rsid w:val="002B4DE4"/>
    <w:rsid w:val="002B4E57"/>
    <w:rsid w:val="002B5070"/>
    <w:rsid w:val="002B57CE"/>
    <w:rsid w:val="002B58CC"/>
    <w:rsid w:val="002B629B"/>
    <w:rsid w:val="002B6375"/>
    <w:rsid w:val="002B68BB"/>
    <w:rsid w:val="002C007D"/>
    <w:rsid w:val="002C0219"/>
    <w:rsid w:val="002C0304"/>
    <w:rsid w:val="002C0612"/>
    <w:rsid w:val="002C06B0"/>
    <w:rsid w:val="002C0F7B"/>
    <w:rsid w:val="002C1357"/>
    <w:rsid w:val="002C1E06"/>
    <w:rsid w:val="002C20FB"/>
    <w:rsid w:val="002C24BF"/>
    <w:rsid w:val="002C2AA8"/>
    <w:rsid w:val="002C3299"/>
    <w:rsid w:val="002C36AC"/>
    <w:rsid w:val="002C3795"/>
    <w:rsid w:val="002C3E06"/>
    <w:rsid w:val="002C3E24"/>
    <w:rsid w:val="002C43CF"/>
    <w:rsid w:val="002C455D"/>
    <w:rsid w:val="002C47A5"/>
    <w:rsid w:val="002C4923"/>
    <w:rsid w:val="002C4B1D"/>
    <w:rsid w:val="002C5AD6"/>
    <w:rsid w:val="002C62BE"/>
    <w:rsid w:val="002C6583"/>
    <w:rsid w:val="002C662C"/>
    <w:rsid w:val="002C66BC"/>
    <w:rsid w:val="002C6B5F"/>
    <w:rsid w:val="002C74F2"/>
    <w:rsid w:val="002C7903"/>
    <w:rsid w:val="002C7A81"/>
    <w:rsid w:val="002C7CE9"/>
    <w:rsid w:val="002D01CF"/>
    <w:rsid w:val="002D1147"/>
    <w:rsid w:val="002D1686"/>
    <w:rsid w:val="002D22DD"/>
    <w:rsid w:val="002D26B3"/>
    <w:rsid w:val="002D2C8C"/>
    <w:rsid w:val="002D35B2"/>
    <w:rsid w:val="002D3656"/>
    <w:rsid w:val="002D3673"/>
    <w:rsid w:val="002D42C6"/>
    <w:rsid w:val="002D4530"/>
    <w:rsid w:val="002D537D"/>
    <w:rsid w:val="002D5916"/>
    <w:rsid w:val="002D5A93"/>
    <w:rsid w:val="002D5ECC"/>
    <w:rsid w:val="002D60EB"/>
    <w:rsid w:val="002D6224"/>
    <w:rsid w:val="002D671A"/>
    <w:rsid w:val="002D6E5D"/>
    <w:rsid w:val="002D6EBE"/>
    <w:rsid w:val="002D70D1"/>
    <w:rsid w:val="002D776B"/>
    <w:rsid w:val="002E12CF"/>
    <w:rsid w:val="002E17ED"/>
    <w:rsid w:val="002E198B"/>
    <w:rsid w:val="002E19A5"/>
    <w:rsid w:val="002E287B"/>
    <w:rsid w:val="002E2A96"/>
    <w:rsid w:val="002E2E1D"/>
    <w:rsid w:val="002E2EB1"/>
    <w:rsid w:val="002E347B"/>
    <w:rsid w:val="002E35BE"/>
    <w:rsid w:val="002E3B5E"/>
    <w:rsid w:val="002E3DDF"/>
    <w:rsid w:val="002E4036"/>
    <w:rsid w:val="002E5303"/>
    <w:rsid w:val="002E57C1"/>
    <w:rsid w:val="002E6125"/>
    <w:rsid w:val="002E6876"/>
    <w:rsid w:val="002E755D"/>
    <w:rsid w:val="002E772B"/>
    <w:rsid w:val="002E7C0F"/>
    <w:rsid w:val="002E7F12"/>
    <w:rsid w:val="002F013D"/>
    <w:rsid w:val="002F01FD"/>
    <w:rsid w:val="002F03CB"/>
    <w:rsid w:val="002F0CD6"/>
    <w:rsid w:val="002F0D54"/>
    <w:rsid w:val="002F0ED7"/>
    <w:rsid w:val="002F19CC"/>
    <w:rsid w:val="002F1A77"/>
    <w:rsid w:val="002F2B9F"/>
    <w:rsid w:val="002F2BAD"/>
    <w:rsid w:val="002F2E09"/>
    <w:rsid w:val="002F2F0A"/>
    <w:rsid w:val="002F3308"/>
    <w:rsid w:val="002F3871"/>
    <w:rsid w:val="002F4D5E"/>
    <w:rsid w:val="002F577B"/>
    <w:rsid w:val="002F6925"/>
    <w:rsid w:val="002F6EFE"/>
    <w:rsid w:val="002F721C"/>
    <w:rsid w:val="002F723C"/>
    <w:rsid w:val="002F7DD2"/>
    <w:rsid w:val="0030041E"/>
    <w:rsid w:val="00300CE3"/>
    <w:rsid w:val="0030145B"/>
    <w:rsid w:val="0030169D"/>
    <w:rsid w:val="00302344"/>
    <w:rsid w:val="0030351C"/>
    <w:rsid w:val="00303528"/>
    <w:rsid w:val="00303AED"/>
    <w:rsid w:val="003040FA"/>
    <w:rsid w:val="00304692"/>
    <w:rsid w:val="003048A7"/>
    <w:rsid w:val="0030544C"/>
    <w:rsid w:val="003058D7"/>
    <w:rsid w:val="00305FAC"/>
    <w:rsid w:val="0030601F"/>
    <w:rsid w:val="00306239"/>
    <w:rsid w:val="00306297"/>
    <w:rsid w:val="003073F6"/>
    <w:rsid w:val="003110CD"/>
    <w:rsid w:val="00311844"/>
    <w:rsid w:val="0031342C"/>
    <w:rsid w:val="003141DE"/>
    <w:rsid w:val="003142F0"/>
    <w:rsid w:val="00314D1B"/>
    <w:rsid w:val="00314D62"/>
    <w:rsid w:val="00314DE8"/>
    <w:rsid w:val="003153EF"/>
    <w:rsid w:val="003154A2"/>
    <w:rsid w:val="00315502"/>
    <w:rsid w:val="0031571A"/>
    <w:rsid w:val="00315913"/>
    <w:rsid w:val="003163A4"/>
    <w:rsid w:val="00316981"/>
    <w:rsid w:val="00316BFE"/>
    <w:rsid w:val="00317265"/>
    <w:rsid w:val="00317B5B"/>
    <w:rsid w:val="0032008C"/>
    <w:rsid w:val="00320160"/>
    <w:rsid w:val="0032021D"/>
    <w:rsid w:val="00321581"/>
    <w:rsid w:val="00322CBC"/>
    <w:rsid w:val="00322E41"/>
    <w:rsid w:val="00323669"/>
    <w:rsid w:val="00323A1D"/>
    <w:rsid w:val="00323C44"/>
    <w:rsid w:val="00323D46"/>
    <w:rsid w:val="00324299"/>
    <w:rsid w:val="00324D04"/>
    <w:rsid w:val="00325588"/>
    <w:rsid w:val="00325875"/>
    <w:rsid w:val="003263CE"/>
    <w:rsid w:val="00326A6D"/>
    <w:rsid w:val="00327363"/>
    <w:rsid w:val="00327ED7"/>
    <w:rsid w:val="00330019"/>
    <w:rsid w:val="003306FD"/>
    <w:rsid w:val="003307CA"/>
    <w:rsid w:val="00330C89"/>
    <w:rsid w:val="00330E13"/>
    <w:rsid w:val="00331476"/>
    <w:rsid w:val="0033248A"/>
    <w:rsid w:val="0033267A"/>
    <w:rsid w:val="00332912"/>
    <w:rsid w:val="00332978"/>
    <w:rsid w:val="00332D73"/>
    <w:rsid w:val="003339C9"/>
    <w:rsid w:val="00333DE0"/>
    <w:rsid w:val="00333ECC"/>
    <w:rsid w:val="00333F3A"/>
    <w:rsid w:val="00333FE1"/>
    <w:rsid w:val="00334063"/>
    <w:rsid w:val="00334107"/>
    <w:rsid w:val="00334423"/>
    <w:rsid w:val="00334592"/>
    <w:rsid w:val="00334B7B"/>
    <w:rsid w:val="00334EC1"/>
    <w:rsid w:val="00334F94"/>
    <w:rsid w:val="0033503D"/>
    <w:rsid w:val="003353FA"/>
    <w:rsid w:val="00336204"/>
    <w:rsid w:val="0033620C"/>
    <w:rsid w:val="00336D8B"/>
    <w:rsid w:val="00337191"/>
    <w:rsid w:val="00337259"/>
    <w:rsid w:val="0033725B"/>
    <w:rsid w:val="003372A8"/>
    <w:rsid w:val="003372E8"/>
    <w:rsid w:val="00337A9A"/>
    <w:rsid w:val="003406F5"/>
    <w:rsid w:val="00340E0F"/>
    <w:rsid w:val="00340F0D"/>
    <w:rsid w:val="00341232"/>
    <w:rsid w:val="00341E35"/>
    <w:rsid w:val="003427C0"/>
    <w:rsid w:val="00342983"/>
    <w:rsid w:val="003434EF"/>
    <w:rsid w:val="0034351E"/>
    <w:rsid w:val="0034359F"/>
    <w:rsid w:val="003437D1"/>
    <w:rsid w:val="00343A20"/>
    <w:rsid w:val="00343D8F"/>
    <w:rsid w:val="0034413A"/>
    <w:rsid w:val="003448EE"/>
    <w:rsid w:val="00344D89"/>
    <w:rsid w:val="00344E66"/>
    <w:rsid w:val="003456AB"/>
    <w:rsid w:val="00345EDB"/>
    <w:rsid w:val="003462F3"/>
    <w:rsid w:val="00346416"/>
    <w:rsid w:val="00346524"/>
    <w:rsid w:val="00346F06"/>
    <w:rsid w:val="00346FD2"/>
    <w:rsid w:val="003478C6"/>
    <w:rsid w:val="00347C37"/>
    <w:rsid w:val="00347ED7"/>
    <w:rsid w:val="0035047D"/>
    <w:rsid w:val="003506AB"/>
    <w:rsid w:val="003506CA"/>
    <w:rsid w:val="00350896"/>
    <w:rsid w:val="00350C00"/>
    <w:rsid w:val="00350C44"/>
    <w:rsid w:val="00350C74"/>
    <w:rsid w:val="00350D8D"/>
    <w:rsid w:val="00351134"/>
    <w:rsid w:val="00351183"/>
    <w:rsid w:val="0035174B"/>
    <w:rsid w:val="0035188D"/>
    <w:rsid w:val="00351FB1"/>
    <w:rsid w:val="00352BD0"/>
    <w:rsid w:val="00352CDB"/>
    <w:rsid w:val="00352F93"/>
    <w:rsid w:val="0035314C"/>
    <w:rsid w:val="00353B85"/>
    <w:rsid w:val="00354B6F"/>
    <w:rsid w:val="00355087"/>
    <w:rsid w:val="003554FE"/>
    <w:rsid w:val="00356088"/>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736"/>
    <w:rsid w:val="00364A7C"/>
    <w:rsid w:val="00364CC6"/>
    <w:rsid w:val="00364D92"/>
    <w:rsid w:val="0036580B"/>
    <w:rsid w:val="0036603A"/>
    <w:rsid w:val="0036633B"/>
    <w:rsid w:val="003668AB"/>
    <w:rsid w:val="00366920"/>
    <w:rsid w:val="00366EAD"/>
    <w:rsid w:val="0036761C"/>
    <w:rsid w:val="00367816"/>
    <w:rsid w:val="00367877"/>
    <w:rsid w:val="00370162"/>
    <w:rsid w:val="003701DB"/>
    <w:rsid w:val="00370991"/>
    <w:rsid w:val="0037173A"/>
    <w:rsid w:val="00371D9B"/>
    <w:rsid w:val="0037219A"/>
    <w:rsid w:val="00373161"/>
    <w:rsid w:val="003736D9"/>
    <w:rsid w:val="00373BE7"/>
    <w:rsid w:val="00373C2A"/>
    <w:rsid w:val="00373DF3"/>
    <w:rsid w:val="00373E40"/>
    <w:rsid w:val="00374382"/>
    <w:rsid w:val="00375392"/>
    <w:rsid w:val="00375B14"/>
    <w:rsid w:val="00376AC7"/>
    <w:rsid w:val="0037790C"/>
    <w:rsid w:val="00380010"/>
    <w:rsid w:val="003815BA"/>
    <w:rsid w:val="00382183"/>
    <w:rsid w:val="00382282"/>
    <w:rsid w:val="00382289"/>
    <w:rsid w:val="003829C8"/>
    <w:rsid w:val="00382E22"/>
    <w:rsid w:val="00383C37"/>
    <w:rsid w:val="00383D90"/>
    <w:rsid w:val="00384A8F"/>
    <w:rsid w:val="00384BA5"/>
    <w:rsid w:val="00384D7D"/>
    <w:rsid w:val="0038562C"/>
    <w:rsid w:val="00385D01"/>
    <w:rsid w:val="00386600"/>
    <w:rsid w:val="00386E7F"/>
    <w:rsid w:val="00387F5E"/>
    <w:rsid w:val="00390134"/>
    <w:rsid w:val="00390D92"/>
    <w:rsid w:val="00391639"/>
    <w:rsid w:val="003919EB"/>
    <w:rsid w:val="00391D56"/>
    <w:rsid w:val="00393003"/>
    <w:rsid w:val="003933F6"/>
    <w:rsid w:val="00393814"/>
    <w:rsid w:val="00393AEC"/>
    <w:rsid w:val="00393D90"/>
    <w:rsid w:val="00394364"/>
    <w:rsid w:val="00394A89"/>
    <w:rsid w:val="00394D04"/>
    <w:rsid w:val="00395582"/>
    <w:rsid w:val="003955C6"/>
    <w:rsid w:val="00395B1D"/>
    <w:rsid w:val="00395C9F"/>
    <w:rsid w:val="00395CD3"/>
    <w:rsid w:val="0039659B"/>
    <w:rsid w:val="00396A2C"/>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5C"/>
    <w:rsid w:val="003A428B"/>
    <w:rsid w:val="003A43B9"/>
    <w:rsid w:val="003A4DE5"/>
    <w:rsid w:val="003A4F06"/>
    <w:rsid w:val="003A4FAF"/>
    <w:rsid w:val="003A51CD"/>
    <w:rsid w:val="003A59C6"/>
    <w:rsid w:val="003A59CA"/>
    <w:rsid w:val="003A6576"/>
    <w:rsid w:val="003A66A5"/>
    <w:rsid w:val="003A6A54"/>
    <w:rsid w:val="003A6A79"/>
    <w:rsid w:val="003A7134"/>
    <w:rsid w:val="003A7256"/>
    <w:rsid w:val="003A7E8B"/>
    <w:rsid w:val="003A7FEB"/>
    <w:rsid w:val="003B00EE"/>
    <w:rsid w:val="003B0BCA"/>
    <w:rsid w:val="003B0BE9"/>
    <w:rsid w:val="003B0DD1"/>
    <w:rsid w:val="003B1707"/>
    <w:rsid w:val="003B1775"/>
    <w:rsid w:val="003B1837"/>
    <w:rsid w:val="003B23A5"/>
    <w:rsid w:val="003B247C"/>
    <w:rsid w:val="003B27A2"/>
    <w:rsid w:val="003B284B"/>
    <w:rsid w:val="003B28F8"/>
    <w:rsid w:val="003B320A"/>
    <w:rsid w:val="003B3222"/>
    <w:rsid w:val="003B3F0D"/>
    <w:rsid w:val="003B51CF"/>
    <w:rsid w:val="003B568E"/>
    <w:rsid w:val="003B580C"/>
    <w:rsid w:val="003B5CDE"/>
    <w:rsid w:val="003B5DE1"/>
    <w:rsid w:val="003B606F"/>
    <w:rsid w:val="003B65FA"/>
    <w:rsid w:val="003B77F7"/>
    <w:rsid w:val="003C0408"/>
    <w:rsid w:val="003C042E"/>
    <w:rsid w:val="003C0654"/>
    <w:rsid w:val="003C07EF"/>
    <w:rsid w:val="003C1439"/>
    <w:rsid w:val="003C1B2A"/>
    <w:rsid w:val="003C2295"/>
    <w:rsid w:val="003C23BD"/>
    <w:rsid w:val="003C2433"/>
    <w:rsid w:val="003C280B"/>
    <w:rsid w:val="003C2943"/>
    <w:rsid w:val="003C3556"/>
    <w:rsid w:val="003C3B8C"/>
    <w:rsid w:val="003C43A6"/>
    <w:rsid w:val="003C43F9"/>
    <w:rsid w:val="003C4B9A"/>
    <w:rsid w:val="003C4BFF"/>
    <w:rsid w:val="003C4DBD"/>
    <w:rsid w:val="003C4F67"/>
    <w:rsid w:val="003C4F69"/>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4C46"/>
    <w:rsid w:val="003D519E"/>
    <w:rsid w:val="003D6002"/>
    <w:rsid w:val="003D64B2"/>
    <w:rsid w:val="003D6A8E"/>
    <w:rsid w:val="003D70F1"/>
    <w:rsid w:val="003D7210"/>
    <w:rsid w:val="003D7EE3"/>
    <w:rsid w:val="003D7FAE"/>
    <w:rsid w:val="003E0124"/>
    <w:rsid w:val="003E0162"/>
    <w:rsid w:val="003E02E1"/>
    <w:rsid w:val="003E04DC"/>
    <w:rsid w:val="003E0F12"/>
    <w:rsid w:val="003E116D"/>
    <w:rsid w:val="003E17E1"/>
    <w:rsid w:val="003E1A9B"/>
    <w:rsid w:val="003E1DD4"/>
    <w:rsid w:val="003E2177"/>
    <w:rsid w:val="003E2510"/>
    <w:rsid w:val="003E2B89"/>
    <w:rsid w:val="003E2C04"/>
    <w:rsid w:val="003E2C05"/>
    <w:rsid w:val="003E2F3F"/>
    <w:rsid w:val="003E3050"/>
    <w:rsid w:val="003E39F2"/>
    <w:rsid w:val="003E3BF0"/>
    <w:rsid w:val="003E3D90"/>
    <w:rsid w:val="003E4037"/>
    <w:rsid w:val="003E427B"/>
    <w:rsid w:val="003E48DA"/>
    <w:rsid w:val="003E49A7"/>
    <w:rsid w:val="003E4C34"/>
    <w:rsid w:val="003E4F62"/>
    <w:rsid w:val="003E5059"/>
    <w:rsid w:val="003E5810"/>
    <w:rsid w:val="003E5869"/>
    <w:rsid w:val="003E5A93"/>
    <w:rsid w:val="003E64AB"/>
    <w:rsid w:val="003E66C0"/>
    <w:rsid w:val="003E6AE7"/>
    <w:rsid w:val="003E6E03"/>
    <w:rsid w:val="003E7370"/>
    <w:rsid w:val="003E78D2"/>
    <w:rsid w:val="003E7B10"/>
    <w:rsid w:val="003E7B57"/>
    <w:rsid w:val="003F0081"/>
    <w:rsid w:val="003F01F1"/>
    <w:rsid w:val="003F0685"/>
    <w:rsid w:val="003F07AF"/>
    <w:rsid w:val="003F1A46"/>
    <w:rsid w:val="003F1A9C"/>
    <w:rsid w:val="003F1B87"/>
    <w:rsid w:val="003F1F6E"/>
    <w:rsid w:val="003F206D"/>
    <w:rsid w:val="003F232B"/>
    <w:rsid w:val="003F33D6"/>
    <w:rsid w:val="003F33EB"/>
    <w:rsid w:val="003F3B21"/>
    <w:rsid w:val="003F4012"/>
    <w:rsid w:val="003F42F0"/>
    <w:rsid w:val="003F4666"/>
    <w:rsid w:val="003F4833"/>
    <w:rsid w:val="003F4CF2"/>
    <w:rsid w:val="003F4F11"/>
    <w:rsid w:val="003F5451"/>
    <w:rsid w:val="003F5542"/>
    <w:rsid w:val="003F56BB"/>
    <w:rsid w:val="003F5BF2"/>
    <w:rsid w:val="003F6368"/>
    <w:rsid w:val="003F6B07"/>
    <w:rsid w:val="003F6C4D"/>
    <w:rsid w:val="003F707C"/>
    <w:rsid w:val="003F744D"/>
    <w:rsid w:val="00400407"/>
    <w:rsid w:val="00400B6B"/>
    <w:rsid w:val="00401370"/>
    <w:rsid w:val="00401D91"/>
    <w:rsid w:val="0040202A"/>
    <w:rsid w:val="00402460"/>
    <w:rsid w:val="0040283B"/>
    <w:rsid w:val="00402D12"/>
    <w:rsid w:val="00402E50"/>
    <w:rsid w:val="0040335F"/>
    <w:rsid w:val="004038DE"/>
    <w:rsid w:val="00403F09"/>
    <w:rsid w:val="00404609"/>
    <w:rsid w:val="004049A4"/>
    <w:rsid w:val="00405630"/>
    <w:rsid w:val="004056C7"/>
    <w:rsid w:val="004057C4"/>
    <w:rsid w:val="00406253"/>
    <w:rsid w:val="00406F6F"/>
    <w:rsid w:val="00407C67"/>
    <w:rsid w:val="00407F18"/>
    <w:rsid w:val="004107FD"/>
    <w:rsid w:val="00410FDC"/>
    <w:rsid w:val="004115C3"/>
    <w:rsid w:val="00411FAA"/>
    <w:rsid w:val="0041201D"/>
    <w:rsid w:val="0041273B"/>
    <w:rsid w:val="004127AD"/>
    <w:rsid w:val="00412B52"/>
    <w:rsid w:val="00412DBB"/>
    <w:rsid w:val="00412E40"/>
    <w:rsid w:val="004139E7"/>
    <w:rsid w:val="004148DC"/>
    <w:rsid w:val="00414F1B"/>
    <w:rsid w:val="004154DD"/>
    <w:rsid w:val="00415564"/>
    <w:rsid w:val="00416889"/>
    <w:rsid w:val="0041699C"/>
    <w:rsid w:val="00416AE3"/>
    <w:rsid w:val="00417440"/>
    <w:rsid w:val="004176DF"/>
    <w:rsid w:val="00417B44"/>
    <w:rsid w:val="00417CBE"/>
    <w:rsid w:val="00420658"/>
    <w:rsid w:val="00420825"/>
    <w:rsid w:val="00420909"/>
    <w:rsid w:val="00420A30"/>
    <w:rsid w:val="00421918"/>
    <w:rsid w:val="00421CAC"/>
    <w:rsid w:val="00421CE9"/>
    <w:rsid w:val="00421F4F"/>
    <w:rsid w:val="0042283E"/>
    <w:rsid w:val="00422D1E"/>
    <w:rsid w:val="00423300"/>
    <w:rsid w:val="0042368D"/>
    <w:rsid w:val="00423DCA"/>
    <w:rsid w:val="004246C9"/>
    <w:rsid w:val="00424875"/>
    <w:rsid w:val="004249E7"/>
    <w:rsid w:val="00424F91"/>
    <w:rsid w:val="00425DC9"/>
    <w:rsid w:val="00426552"/>
    <w:rsid w:val="00426649"/>
    <w:rsid w:val="00427925"/>
    <w:rsid w:val="00430599"/>
    <w:rsid w:val="00431666"/>
    <w:rsid w:val="004316F4"/>
    <w:rsid w:val="00431801"/>
    <w:rsid w:val="00431839"/>
    <w:rsid w:val="004319C7"/>
    <w:rsid w:val="004319D8"/>
    <w:rsid w:val="00431AFA"/>
    <w:rsid w:val="00431CD7"/>
    <w:rsid w:val="00431D4F"/>
    <w:rsid w:val="00431E2A"/>
    <w:rsid w:val="00432FC3"/>
    <w:rsid w:val="00433792"/>
    <w:rsid w:val="00433E21"/>
    <w:rsid w:val="00434392"/>
    <w:rsid w:val="00434B9F"/>
    <w:rsid w:val="00434E4E"/>
    <w:rsid w:val="00435265"/>
    <w:rsid w:val="0043528F"/>
    <w:rsid w:val="0043531D"/>
    <w:rsid w:val="0043551F"/>
    <w:rsid w:val="004355E2"/>
    <w:rsid w:val="004357D0"/>
    <w:rsid w:val="004359DC"/>
    <w:rsid w:val="00435DE0"/>
    <w:rsid w:val="0043664B"/>
    <w:rsid w:val="00436A95"/>
    <w:rsid w:val="00436F9D"/>
    <w:rsid w:val="0043726A"/>
    <w:rsid w:val="004374D8"/>
    <w:rsid w:val="00437A36"/>
    <w:rsid w:val="004405B2"/>
    <w:rsid w:val="00440E6E"/>
    <w:rsid w:val="00440EF8"/>
    <w:rsid w:val="00441E01"/>
    <w:rsid w:val="004429C9"/>
    <w:rsid w:val="00442FBB"/>
    <w:rsid w:val="00443312"/>
    <w:rsid w:val="004441E2"/>
    <w:rsid w:val="00444A2B"/>
    <w:rsid w:val="00444BD2"/>
    <w:rsid w:val="00445A33"/>
    <w:rsid w:val="00446637"/>
    <w:rsid w:val="00446BEB"/>
    <w:rsid w:val="0044737A"/>
    <w:rsid w:val="00447E1E"/>
    <w:rsid w:val="004504DE"/>
    <w:rsid w:val="00450698"/>
    <w:rsid w:val="00450D3A"/>
    <w:rsid w:val="004517E0"/>
    <w:rsid w:val="004518CA"/>
    <w:rsid w:val="00451E00"/>
    <w:rsid w:val="00452F24"/>
    <w:rsid w:val="00454375"/>
    <w:rsid w:val="00454677"/>
    <w:rsid w:val="004547B4"/>
    <w:rsid w:val="00454BF1"/>
    <w:rsid w:val="00455034"/>
    <w:rsid w:val="00455126"/>
    <w:rsid w:val="00455F74"/>
    <w:rsid w:val="00456154"/>
    <w:rsid w:val="00457BC0"/>
    <w:rsid w:val="0046064C"/>
    <w:rsid w:val="00460650"/>
    <w:rsid w:val="00460AC6"/>
    <w:rsid w:val="00461013"/>
    <w:rsid w:val="004622CF"/>
    <w:rsid w:val="00462DCE"/>
    <w:rsid w:val="004635B1"/>
    <w:rsid w:val="004636DE"/>
    <w:rsid w:val="00463DC4"/>
    <w:rsid w:val="004647F8"/>
    <w:rsid w:val="00464920"/>
    <w:rsid w:val="00465098"/>
    <w:rsid w:val="0046552D"/>
    <w:rsid w:val="0046553C"/>
    <w:rsid w:val="00466123"/>
    <w:rsid w:val="00466137"/>
    <w:rsid w:val="00466250"/>
    <w:rsid w:val="00466BDD"/>
    <w:rsid w:val="004675ED"/>
    <w:rsid w:val="00467926"/>
    <w:rsid w:val="00467A3F"/>
    <w:rsid w:val="00470A5A"/>
    <w:rsid w:val="004711D4"/>
    <w:rsid w:val="00471291"/>
    <w:rsid w:val="00471B83"/>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4CE"/>
    <w:rsid w:val="0048271D"/>
    <w:rsid w:val="0048297E"/>
    <w:rsid w:val="004831CD"/>
    <w:rsid w:val="004837D5"/>
    <w:rsid w:val="0048419E"/>
    <w:rsid w:val="0048445F"/>
    <w:rsid w:val="00484B52"/>
    <w:rsid w:val="00484F0D"/>
    <w:rsid w:val="00484F1A"/>
    <w:rsid w:val="0048520F"/>
    <w:rsid w:val="00486661"/>
    <w:rsid w:val="00486D00"/>
    <w:rsid w:val="00486E93"/>
    <w:rsid w:val="004876B8"/>
    <w:rsid w:val="00487AAD"/>
    <w:rsid w:val="004903CA"/>
    <w:rsid w:val="004904AA"/>
    <w:rsid w:val="00490F6A"/>
    <w:rsid w:val="0049111A"/>
    <w:rsid w:val="0049210A"/>
    <w:rsid w:val="0049287D"/>
    <w:rsid w:val="00492FE3"/>
    <w:rsid w:val="0049327F"/>
    <w:rsid w:val="00494081"/>
    <w:rsid w:val="0049481F"/>
    <w:rsid w:val="00494B40"/>
    <w:rsid w:val="0049601D"/>
    <w:rsid w:val="00496410"/>
    <w:rsid w:val="00496750"/>
    <w:rsid w:val="004A02D7"/>
    <w:rsid w:val="004A0813"/>
    <w:rsid w:val="004A0960"/>
    <w:rsid w:val="004A0BB3"/>
    <w:rsid w:val="004A25F3"/>
    <w:rsid w:val="004A26CE"/>
    <w:rsid w:val="004A284C"/>
    <w:rsid w:val="004A4081"/>
    <w:rsid w:val="004A4898"/>
    <w:rsid w:val="004A49A5"/>
    <w:rsid w:val="004A49D2"/>
    <w:rsid w:val="004A50B8"/>
    <w:rsid w:val="004A5113"/>
    <w:rsid w:val="004A5333"/>
    <w:rsid w:val="004A57E1"/>
    <w:rsid w:val="004A5A84"/>
    <w:rsid w:val="004A6852"/>
    <w:rsid w:val="004A6E10"/>
    <w:rsid w:val="004A708E"/>
    <w:rsid w:val="004A7AD7"/>
    <w:rsid w:val="004A7B8C"/>
    <w:rsid w:val="004A7FB0"/>
    <w:rsid w:val="004B0070"/>
    <w:rsid w:val="004B01FC"/>
    <w:rsid w:val="004B0686"/>
    <w:rsid w:val="004B0B8B"/>
    <w:rsid w:val="004B0FA9"/>
    <w:rsid w:val="004B1B05"/>
    <w:rsid w:val="004B1E0F"/>
    <w:rsid w:val="004B2E13"/>
    <w:rsid w:val="004B2F38"/>
    <w:rsid w:val="004B430F"/>
    <w:rsid w:val="004B43C6"/>
    <w:rsid w:val="004B4E85"/>
    <w:rsid w:val="004B501C"/>
    <w:rsid w:val="004B57CC"/>
    <w:rsid w:val="004B607F"/>
    <w:rsid w:val="004B619E"/>
    <w:rsid w:val="004B6341"/>
    <w:rsid w:val="004B660A"/>
    <w:rsid w:val="004B67F0"/>
    <w:rsid w:val="004B7C6C"/>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1FA"/>
    <w:rsid w:val="004C6596"/>
    <w:rsid w:val="004C7916"/>
    <w:rsid w:val="004C7B48"/>
    <w:rsid w:val="004C7D22"/>
    <w:rsid w:val="004D0070"/>
    <w:rsid w:val="004D00BD"/>
    <w:rsid w:val="004D020D"/>
    <w:rsid w:val="004D0BCB"/>
    <w:rsid w:val="004D0F38"/>
    <w:rsid w:val="004D18D3"/>
    <w:rsid w:val="004D1B78"/>
    <w:rsid w:val="004D1B94"/>
    <w:rsid w:val="004D2C95"/>
    <w:rsid w:val="004D3126"/>
    <w:rsid w:val="004D4884"/>
    <w:rsid w:val="004D52A6"/>
    <w:rsid w:val="004D5800"/>
    <w:rsid w:val="004D584F"/>
    <w:rsid w:val="004D6004"/>
    <w:rsid w:val="004D602D"/>
    <w:rsid w:val="004D6693"/>
    <w:rsid w:val="004D66B5"/>
    <w:rsid w:val="004D7B88"/>
    <w:rsid w:val="004D7DEA"/>
    <w:rsid w:val="004E032A"/>
    <w:rsid w:val="004E04A6"/>
    <w:rsid w:val="004E0505"/>
    <w:rsid w:val="004E0713"/>
    <w:rsid w:val="004E1425"/>
    <w:rsid w:val="004E1903"/>
    <w:rsid w:val="004E2056"/>
    <w:rsid w:val="004E24D9"/>
    <w:rsid w:val="004E286E"/>
    <w:rsid w:val="004E2BA3"/>
    <w:rsid w:val="004E2C1D"/>
    <w:rsid w:val="004E31F3"/>
    <w:rsid w:val="004E3712"/>
    <w:rsid w:val="004E3E32"/>
    <w:rsid w:val="004E462B"/>
    <w:rsid w:val="004E5264"/>
    <w:rsid w:val="004E6456"/>
    <w:rsid w:val="004E6AD3"/>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43B7"/>
    <w:rsid w:val="004F4808"/>
    <w:rsid w:val="004F5198"/>
    <w:rsid w:val="004F73A6"/>
    <w:rsid w:val="0050027D"/>
    <w:rsid w:val="00501114"/>
    <w:rsid w:val="0050179C"/>
    <w:rsid w:val="00501A9A"/>
    <w:rsid w:val="00502B39"/>
    <w:rsid w:val="00503600"/>
    <w:rsid w:val="00503D0E"/>
    <w:rsid w:val="0050425E"/>
    <w:rsid w:val="00504784"/>
    <w:rsid w:val="00505198"/>
    <w:rsid w:val="005059BE"/>
    <w:rsid w:val="005063C0"/>
    <w:rsid w:val="00506D06"/>
    <w:rsid w:val="00506D40"/>
    <w:rsid w:val="005072EC"/>
    <w:rsid w:val="00507C4A"/>
    <w:rsid w:val="00510403"/>
    <w:rsid w:val="00510BF2"/>
    <w:rsid w:val="00511273"/>
    <w:rsid w:val="005114C5"/>
    <w:rsid w:val="00511AB7"/>
    <w:rsid w:val="00511AE0"/>
    <w:rsid w:val="005121D3"/>
    <w:rsid w:val="005123E8"/>
    <w:rsid w:val="00512D19"/>
    <w:rsid w:val="00513748"/>
    <w:rsid w:val="00513BBA"/>
    <w:rsid w:val="00513EE8"/>
    <w:rsid w:val="00514273"/>
    <w:rsid w:val="00514A3B"/>
    <w:rsid w:val="00514D60"/>
    <w:rsid w:val="00514ECF"/>
    <w:rsid w:val="00516288"/>
    <w:rsid w:val="005170B0"/>
    <w:rsid w:val="0051799E"/>
    <w:rsid w:val="00517D5E"/>
    <w:rsid w:val="00517F29"/>
    <w:rsid w:val="0052189A"/>
    <w:rsid w:val="00522349"/>
    <w:rsid w:val="00522AAF"/>
    <w:rsid w:val="00522EB0"/>
    <w:rsid w:val="00524368"/>
    <w:rsid w:val="005243C2"/>
    <w:rsid w:val="005245D8"/>
    <w:rsid w:val="00524C0D"/>
    <w:rsid w:val="00525466"/>
    <w:rsid w:val="00525F3A"/>
    <w:rsid w:val="00526120"/>
    <w:rsid w:val="00526A6C"/>
    <w:rsid w:val="00526EAA"/>
    <w:rsid w:val="00527416"/>
    <w:rsid w:val="005275C1"/>
    <w:rsid w:val="005300C6"/>
    <w:rsid w:val="0053057F"/>
    <w:rsid w:val="0053079F"/>
    <w:rsid w:val="005309CF"/>
    <w:rsid w:val="00530EF3"/>
    <w:rsid w:val="0053135A"/>
    <w:rsid w:val="005314A7"/>
    <w:rsid w:val="005318F9"/>
    <w:rsid w:val="00531EE5"/>
    <w:rsid w:val="00532298"/>
    <w:rsid w:val="00532547"/>
    <w:rsid w:val="00532596"/>
    <w:rsid w:val="005328AB"/>
    <w:rsid w:val="00532B65"/>
    <w:rsid w:val="00532D9F"/>
    <w:rsid w:val="00532E94"/>
    <w:rsid w:val="00533275"/>
    <w:rsid w:val="00533310"/>
    <w:rsid w:val="00533380"/>
    <w:rsid w:val="00533887"/>
    <w:rsid w:val="005338EB"/>
    <w:rsid w:val="00533AA0"/>
    <w:rsid w:val="005345B5"/>
    <w:rsid w:val="005353C3"/>
    <w:rsid w:val="005355CF"/>
    <w:rsid w:val="00535948"/>
    <w:rsid w:val="00535A5E"/>
    <w:rsid w:val="00535F9D"/>
    <w:rsid w:val="005373E5"/>
    <w:rsid w:val="00537CE0"/>
    <w:rsid w:val="00540316"/>
    <w:rsid w:val="005410AD"/>
    <w:rsid w:val="005418F3"/>
    <w:rsid w:val="00541B83"/>
    <w:rsid w:val="00541C5C"/>
    <w:rsid w:val="00542443"/>
    <w:rsid w:val="00542E9B"/>
    <w:rsid w:val="00542EC5"/>
    <w:rsid w:val="00542EC7"/>
    <w:rsid w:val="00542F24"/>
    <w:rsid w:val="00543483"/>
    <w:rsid w:val="005436FA"/>
    <w:rsid w:val="00543FE1"/>
    <w:rsid w:val="005441F3"/>
    <w:rsid w:val="005444E9"/>
    <w:rsid w:val="00544F50"/>
    <w:rsid w:val="00545173"/>
    <w:rsid w:val="00547B3A"/>
    <w:rsid w:val="00550826"/>
    <w:rsid w:val="00551185"/>
    <w:rsid w:val="0055120B"/>
    <w:rsid w:val="00551D20"/>
    <w:rsid w:val="005535E1"/>
    <w:rsid w:val="0055402C"/>
    <w:rsid w:val="005543C7"/>
    <w:rsid w:val="005544AB"/>
    <w:rsid w:val="00554B9B"/>
    <w:rsid w:val="00555020"/>
    <w:rsid w:val="00555A24"/>
    <w:rsid w:val="00555AC8"/>
    <w:rsid w:val="00555BC3"/>
    <w:rsid w:val="005562C0"/>
    <w:rsid w:val="00556A1B"/>
    <w:rsid w:val="00557354"/>
    <w:rsid w:val="00560E9C"/>
    <w:rsid w:val="00560FE4"/>
    <w:rsid w:val="005615FD"/>
    <w:rsid w:val="00561962"/>
    <w:rsid w:val="00561E0E"/>
    <w:rsid w:val="00562AD2"/>
    <w:rsid w:val="00562DB5"/>
    <w:rsid w:val="005631F2"/>
    <w:rsid w:val="00563A7F"/>
    <w:rsid w:val="0056415A"/>
    <w:rsid w:val="005649F3"/>
    <w:rsid w:val="00565B18"/>
    <w:rsid w:val="00565D6D"/>
    <w:rsid w:val="00565FEE"/>
    <w:rsid w:val="00565FF9"/>
    <w:rsid w:val="00566AB9"/>
    <w:rsid w:val="005678C7"/>
    <w:rsid w:val="00567E9A"/>
    <w:rsid w:val="00570251"/>
    <w:rsid w:val="005705C9"/>
    <w:rsid w:val="005706AD"/>
    <w:rsid w:val="005715A1"/>
    <w:rsid w:val="00572009"/>
    <w:rsid w:val="00572012"/>
    <w:rsid w:val="0057250D"/>
    <w:rsid w:val="00572A00"/>
    <w:rsid w:val="00572BD7"/>
    <w:rsid w:val="00572CE3"/>
    <w:rsid w:val="00572D23"/>
    <w:rsid w:val="00573049"/>
    <w:rsid w:val="0057436F"/>
    <w:rsid w:val="00574A15"/>
    <w:rsid w:val="00574AE5"/>
    <w:rsid w:val="00575536"/>
    <w:rsid w:val="00576A1E"/>
    <w:rsid w:val="005802C5"/>
    <w:rsid w:val="005814D6"/>
    <w:rsid w:val="005816A8"/>
    <w:rsid w:val="0058197E"/>
    <w:rsid w:val="00581A9B"/>
    <w:rsid w:val="00582F9C"/>
    <w:rsid w:val="005831DD"/>
    <w:rsid w:val="005833DA"/>
    <w:rsid w:val="005838EB"/>
    <w:rsid w:val="00583D9E"/>
    <w:rsid w:val="00584E20"/>
    <w:rsid w:val="00585116"/>
    <w:rsid w:val="00585407"/>
    <w:rsid w:val="00585BA1"/>
    <w:rsid w:val="00586508"/>
    <w:rsid w:val="00586552"/>
    <w:rsid w:val="005868A7"/>
    <w:rsid w:val="0058719A"/>
    <w:rsid w:val="0058774B"/>
    <w:rsid w:val="00587A6A"/>
    <w:rsid w:val="005913E5"/>
    <w:rsid w:val="00591A4B"/>
    <w:rsid w:val="00591D94"/>
    <w:rsid w:val="0059242C"/>
    <w:rsid w:val="005924F3"/>
    <w:rsid w:val="005928FB"/>
    <w:rsid w:val="00592A2B"/>
    <w:rsid w:val="00593259"/>
    <w:rsid w:val="00593295"/>
    <w:rsid w:val="005936B2"/>
    <w:rsid w:val="005939A6"/>
    <w:rsid w:val="005939B9"/>
    <w:rsid w:val="00593FA1"/>
    <w:rsid w:val="00594072"/>
    <w:rsid w:val="00594E2B"/>
    <w:rsid w:val="005952C6"/>
    <w:rsid w:val="00595FEF"/>
    <w:rsid w:val="005969CE"/>
    <w:rsid w:val="005973FF"/>
    <w:rsid w:val="00597E6D"/>
    <w:rsid w:val="00597EBD"/>
    <w:rsid w:val="005A04F8"/>
    <w:rsid w:val="005A173B"/>
    <w:rsid w:val="005A17B9"/>
    <w:rsid w:val="005A1A32"/>
    <w:rsid w:val="005A1B4C"/>
    <w:rsid w:val="005A22A2"/>
    <w:rsid w:val="005A364E"/>
    <w:rsid w:val="005A3AAD"/>
    <w:rsid w:val="005A424B"/>
    <w:rsid w:val="005A43EA"/>
    <w:rsid w:val="005A461D"/>
    <w:rsid w:val="005A4865"/>
    <w:rsid w:val="005A48F7"/>
    <w:rsid w:val="005A4A88"/>
    <w:rsid w:val="005A4BD1"/>
    <w:rsid w:val="005A4C9C"/>
    <w:rsid w:val="005A63B2"/>
    <w:rsid w:val="005A7034"/>
    <w:rsid w:val="005A7345"/>
    <w:rsid w:val="005A74F0"/>
    <w:rsid w:val="005A786D"/>
    <w:rsid w:val="005A7E7D"/>
    <w:rsid w:val="005B017A"/>
    <w:rsid w:val="005B0322"/>
    <w:rsid w:val="005B0B5F"/>
    <w:rsid w:val="005B17D5"/>
    <w:rsid w:val="005B2765"/>
    <w:rsid w:val="005B2C9E"/>
    <w:rsid w:val="005B32A2"/>
    <w:rsid w:val="005B3450"/>
    <w:rsid w:val="005B3B5B"/>
    <w:rsid w:val="005B3B5C"/>
    <w:rsid w:val="005B3F62"/>
    <w:rsid w:val="005B453C"/>
    <w:rsid w:val="005B48F0"/>
    <w:rsid w:val="005B49EC"/>
    <w:rsid w:val="005B4D56"/>
    <w:rsid w:val="005B5A47"/>
    <w:rsid w:val="005B6079"/>
    <w:rsid w:val="005B61AA"/>
    <w:rsid w:val="005B7089"/>
    <w:rsid w:val="005B76D9"/>
    <w:rsid w:val="005C03C5"/>
    <w:rsid w:val="005C045D"/>
    <w:rsid w:val="005C076C"/>
    <w:rsid w:val="005C17FF"/>
    <w:rsid w:val="005C1930"/>
    <w:rsid w:val="005C1982"/>
    <w:rsid w:val="005C1BAB"/>
    <w:rsid w:val="005C1C88"/>
    <w:rsid w:val="005C2305"/>
    <w:rsid w:val="005C254D"/>
    <w:rsid w:val="005C2AAC"/>
    <w:rsid w:val="005C2BB5"/>
    <w:rsid w:val="005C324E"/>
    <w:rsid w:val="005C3844"/>
    <w:rsid w:val="005C4474"/>
    <w:rsid w:val="005C4781"/>
    <w:rsid w:val="005C4F6E"/>
    <w:rsid w:val="005C5A45"/>
    <w:rsid w:val="005C5BB7"/>
    <w:rsid w:val="005C5D57"/>
    <w:rsid w:val="005C5FED"/>
    <w:rsid w:val="005C679B"/>
    <w:rsid w:val="005C7F81"/>
    <w:rsid w:val="005D0B80"/>
    <w:rsid w:val="005D0E44"/>
    <w:rsid w:val="005D18D7"/>
    <w:rsid w:val="005D1C81"/>
    <w:rsid w:val="005D1D77"/>
    <w:rsid w:val="005D238E"/>
    <w:rsid w:val="005D25B3"/>
    <w:rsid w:val="005D25DE"/>
    <w:rsid w:val="005D389D"/>
    <w:rsid w:val="005D45BD"/>
    <w:rsid w:val="005D49C5"/>
    <w:rsid w:val="005D4B4D"/>
    <w:rsid w:val="005D4D98"/>
    <w:rsid w:val="005D63F1"/>
    <w:rsid w:val="005D6479"/>
    <w:rsid w:val="005D6602"/>
    <w:rsid w:val="005D6AF8"/>
    <w:rsid w:val="005D6AFF"/>
    <w:rsid w:val="005D6F36"/>
    <w:rsid w:val="005D7669"/>
    <w:rsid w:val="005D78D2"/>
    <w:rsid w:val="005D7A17"/>
    <w:rsid w:val="005E02B9"/>
    <w:rsid w:val="005E0923"/>
    <w:rsid w:val="005E0E85"/>
    <w:rsid w:val="005E12DB"/>
    <w:rsid w:val="005E142E"/>
    <w:rsid w:val="005E14AD"/>
    <w:rsid w:val="005E161D"/>
    <w:rsid w:val="005E1E11"/>
    <w:rsid w:val="005E2314"/>
    <w:rsid w:val="005E298B"/>
    <w:rsid w:val="005E2A7D"/>
    <w:rsid w:val="005E2D6B"/>
    <w:rsid w:val="005E3085"/>
    <w:rsid w:val="005E33CC"/>
    <w:rsid w:val="005E3A95"/>
    <w:rsid w:val="005E3F4E"/>
    <w:rsid w:val="005E4068"/>
    <w:rsid w:val="005E4B29"/>
    <w:rsid w:val="005E6749"/>
    <w:rsid w:val="005E6DB5"/>
    <w:rsid w:val="005E7063"/>
    <w:rsid w:val="005E7B48"/>
    <w:rsid w:val="005F045C"/>
    <w:rsid w:val="005F0A79"/>
    <w:rsid w:val="005F0E3A"/>
    <w:rsid w:val="005F19BD"/>
    <w:rsid w:val="005F1B36"/>
    <w:rsid w:val="005F2589"/>
    <w:rsid w:val="005F279F"/>
    <w:rsid w:val="005F2950"/>
    <w:rsid w:val="005F29D9"/>
    <w:rsid w:val="005F2AAC"/>
    <w:rsid w:val="005F3570"/>
    <w:rsid w:val="005F3780"/>
    <w:rsid w:val="005F4935"/>
    <w:rsid w:val="005F64E9"/>
    <w:rsid w:val="005F70CC"/>
    <w:rsid w:val="005F7B7C"/>
    <w:rsid w:val="00600901"/>
    <w:rsid w:val="006009D4"/>
    <w:rsid w:val="00601F31"/>
    <w:rsid w:val="00602419"/>
    <w:rsid w:val="006026D9"/>
    <w:rsid w:val="006033CA"/>
    <w:rsid w:val="00603893"/>
    <w:rsid w:val="006038FE"/>
    <w:rsid w:val="006039F5"/>
    <w:rsid w:val="00603DCE"/>
    <w:rsid w:val="00603F10"/>
    <w:rsid w:val="0060471C"/>
    <w:rsid w:val="00604DBD"/>
    <w:rsid w:val="00605985"/>
    <w:rsid w:val="00605B37"/>
    <w:rsid w:val="006060E6"/>
    <w:rsid w:val="006068B7"/>
    <w:rsid w:val="00607341"/>
    <w:rsid w:val="00607EE0"/>
    <w:rsid w:val="006108A5"/>
    <w:rsid w:val="00611084"/>
    <w:rsid w:val="00611B87"/>
    <w:rsid w:val="006120F3"/>
    <w:rsid w:val="00613609"/>
    <w:rsid w:val="006136AC"/>
    <w:rsid w:val="00613930"/>
    <w:rsid w:val="00613A14"/>
    <w:rsid w:val="0061440B"/>
    <w:rsid w:val="00616117"/>
    <w:rsid w:val="00616369"/>
    <w:rsid w:val="00616918"/>
    <w:rsid w:val="0061703A"/>
    <w:rsid w:val="0061710C"/>
    <w:rsid w:val="00617B2E"/>
    <w:rsid w:val="00617D10"/>
    <w:rsid w:val="0062007A"/>
    <w:rsid w:val="00620909"/>
    <w:rsid w:val="00620CCB"/>
    <w:rsid w:val="00621FC6"/>
    <w:rsid w:val="006221D2"/>
    <w:rsid w:val="006224A9"/>
    <w:rsid w:val="00622E43"/>
    <w:rsid w:val="006234D2"/>
    <w:rsid w:val="006239E7"/>
    <w:rsid w:val="00623EEF"/>
    <w:rsid w:val="006244A9"/>
    <w:rsid w:val="00624D94"/>
    <w:rsid w:val="006253D0"/>
    <w:rsid w:val="00625575"/>
    <w:rsid w:val="006265BF"/>
    <w:rsid w:val="00626694"/>
    <w:rsid w:val="006277C2"/>
    <w:rsid w:val="0062787E"/>
    <w:rsid w:val="00627EF1"/>
    <w:rsid w:val="00630230"/>
    <w:rsid w:val="006304CD"/>
    <w:rsid w:val="00630776"/>
    <w:rsid w:val="00630BE4"/>
    <w:rsid w:val="00631C6D"/>
    <w:rsid w:val="00632C47"/>
    <w:rsid w:val="00632D31"/>
    <w:rsid w:val="00633326"/>
    <w:rsid w:val="006339E5"/>
    <w:rsid w:val="00633C64"/>
    <w:rsid w:val="00634294"/>
    <w:rsid w:val="006343E4"/>
    <w:rsid w:val="00634661"/>
    <w:rsid w:val="00634B9D"/>
    <w:rsid w:val="00635089"/>
    <w:rsid w:val="006350C2"/>
    <w:rsid w:val="00635308"/>
    <w:rsid w:val="00635943"/>
    <w:rsid w:val="006360E2"/>
    <w:rsid w:val="00636AFB"/>
    <w:rsid w:val="006379B2"/>
    <w:rsid w:val="00640050"/>
    <w:rsid w:val="00640367"/>
    <w:rsid w:val="0064062F"/>
    <w:rsid w:val="0064071A"/>
    <w:rsid w:val="00640C6E"/>
    <w:rsid w:val="00640FBE"/>
    <w:rsid w:val="00641156"/>
    <w:rsid w:val="00641927"/>
    <w:rsid w:val="00641A52"/>
    <w:rsid w:val="00641CE9"/>
    <w:rsid w:val="00642488"/>
    <w:rsid w:val="0064290B"/>
    <w:rsid w:val="00642944"/>
    <w:rsid w:val="00643590"/>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D58"/>
    <w:rsid w:val="00647E04"/>
    <w:rsid w:val="00647E4F"/>
    <w:rsid w:val="00647FD8"/>
    <w:rsid w:val="00650190"/>
    <w:rsid w:val="0065087D"/>
    <w:rsid w:val="006515DB"/>
    <w:rsid w:val="00651D98"/>
    <w:rsid w:val="0065212A"/>
    <w:rsid w:val="0065212D"/>
    <w:rsid w:val="006521DA"/>
    <w:rsid w:val="006522C1"/>
    <w:rsid w:val="00652640"/>
    <w:rsid w:val="0065521A"/>
    <w:rsid w:val="00655386"/>
    <w:rsid w:val="006558A9"/>
    <w:rsid w:val="00655BE6"/>
    <w:rsid w:val="00655EAA"/>
    <w:rsid w:val="006567BC"/>
    <w:rsid w:val="00656C46"/>
    <w:rsid w:val="00656D03"/>
    <w:rsid w:val="0065701E"/>
    <w:rsid w:val="00657187"/>
    <w:rsid w:val="00657518"/>
    <w:rsid w:val="006576A5"/>
    <w:rsid w:val="00660D3E"/>
    <w:rsid w:val="00661F3B"/>
    <w:rsid w:val="00662789"/>
    <w:rsid w:val="006636AB"/>
    <w:rsid w:val="00663E69"/>
    <w:rsid w:val="006640B8"/>
    <w:rsid w:val="00664DC0"/>
    <w:rsid w:val="00666217"/>
    <w:rsid w:val="006665F8"/>
    <w:rsid w:val="006666CD"/>
    <w:rsid w:val="00667766"/>
    <w:rsid w:val="006707C6"/>
    <w:rsid w:val="00670B5C"/>
    <w:rsid w:val="00671F5A"/>
    <w:rsid w:val="006721AA"/>
    <w:rsid w:val="00672980"/>
    <w:rsid w:val="00672B2C"/>
    <w:rsid w:val="00673620"/>
    <w:rsid w:val="0067373F"/>
    <w:rsid w:val="00673A2B"/>
    <w:rsid w:val="006742DA"/>
    <w:rsid w:val="006752A5"/>
    <w:rsid w:val="006753BC"/>
    <w:rsid w:val="006757CC"/>
    <w:rsid w:val="006757D3"/>
    <w:rsid w:val="00675911"/>
    <w:rsid w:val="00675E69"/>
    <w:rsid w:val="00675EAD"/>
    <w:rsid w:val="00675EFE"/>
    <w:rsid w:val="0067658E"/>
    <w:rsid w:val="00676E3C"/>
    <w:rsid w:val="00677C4C"/>
    <w:rsid w:val="006806DF"/>
    <w:rsid w:val="006807B0"/>
    <w:rsid w:val="0068082A"/>
    <w:rsid w:val="00680D34"/>
    <w:rsid w:val="00681528"/>
    <w:rsid w:val="006816DD"/>
    <w:rsid w:val="006819BF"/>
    <w:rsid w:val="006825F5"/>
    <w:rsid w:val="006826AA"/>
    <w:rsid w:val="0068304A"/>
    <w:rsid w:val="00683712"/>
    <w:rsid w:val="0068383F"/>
    <w:rsid w:val="0068424B"/>
    <w:rsid w:val="00684E5E"/>
    <w:rsid w:val="00684F53"/>
    <w:rsid w:val="0068506C"/>
    <w:rsid w:val="00685325"/>
    <w:rsid w:val="006855A7"/>
    <w:rsid w:val="00685702"/>
    <w:rsid w:val="00685884"/>
    <w:rsid w:val="00685B7B"/>
    <w:rsid w:val="00685CB4"/>
    <w:rsid w:val="0068613C"/>
    <w:rsid w:val="0068668E"/>
    <w:rsid w:val="006867A2"/>
    <w:rsid w:val="00686B49"/>
    <w:rsid w:val="00686C40"/>
    <w:rsid w:val="006872AD"/>
    <w:rsid w:val="006875AA"/>
    <w:rsid w:val="00687FE0"/>
    <w:rsid w:val="006900A2"/>
    <w:rsid w:val="00690239"/>
    <w:rsid w:val="006908CA"/>
    <w:rsid w:val="0069129F"/>
    <w:rsid w:val="006915CA"/>
    <w:rsid w:val="00691685"/>
    <w:rsid w:val="00691908"/>
    <w:rsid w:val="00691FDB"/>
    <w:rsid w:val="0069235A"/>
    <w:rsid w:val="0069249E"/>
    <w:rsid w:val="006927E9"/>
    <w:rsid w:val="006928DC"/>
    <w:rsid w:val="00692B2A"/>
    <w:rsid w:val="006934BB"/>
    <w:rsid w:val="006934EB"/>
    <w:rsid w:val="006934F5"/>
    <w:rsid w:val="006949D8"/>
    <w:rsid w:val="006949E4"/>
    <w:rsid w:val="00694A4D"/>
    <w:rsid w:val="006950DE"/>
    <w:rsid w:val="006954A5"/>
    <w:rsid w:val="006954D1"/>
    <w:rsid w:val="006965BD"/>
    <w:rsid w:val="00696DC0"/>
    <w:rsid w:val="00697057"/>
    <w:rsid w:val="00697246"/>
    <w:rsid w:val="00697C59"/>
    <w:rsid w:val="006A04FF"/>
    <w:rsid w:val="006A0D7E"/>
    <w:rsid w:val="006A1445"/>
    <w:rsid w:val="006A1B15"/>
    <w:rsid w:val="006A1FE7"/>
    <w:rsid w:val="006A260C"/>
    <w:rsid w:val="006A30A9"/>
    <w:rsid w:val="006A3AFF"/>
    <w:rsid w:val="006A3B98"/>
    <w:rsid w:val="006A59DC"/>
    <w:rsid w:val="006A5B2E"/>
    <w:rsid w:val="006A646D"/>
    <w:rsid w:val="006A652B"/>
    <w:rsid w:val="006A6B79"/>
    <w:rsid w:val="006A6DF0"/>
    <w:rsid w:val="006A6FD3"/>
    <w:rsid w:val="006A7015"/>
    <w:rsid w:val="006A7517"/>
    <w:rsid w:val="006A75B4"/>
    <w:rsid w:val="006B00E9"/>
    <w:rsid w:val="006B0ACF"/>
    <w:rsid w:val="006B1172"/>
    <w:rsid w:val="006B1693"/>
    <w:rsid w:val="006B236F"/>
    <w:rsid w:val="006B2683"/>
    <w:rsid w:val="006B29F0"/>
    <w:rsid w:val="006B2D78"/>
    <w:rsid w:val="006B2F18"/>
    <w:rsid w:val="006B4039"/>
    <w:rsid w:val="006B4381"/>
    <w:rsid w:val="006B49CF"/>
    <w:rsid w:val="006B4A1D"/>
    <w:rsid w:val="006B4ABF"/>
    <w:rsid w:val="006B548A"/>
    <w:rsid w:val="006B5716"/>
    <w:rsid w:val="006B585A"/>
    <w:rsid w:val="006B5BFC"/>
    <w:rsid w:val="006B5DE2"/>
    <w:rsid w:val="006B5DFB"/>
    <w:rsid w:val="006B6C18"/>
    <w:rsid w:val="006B7071"/>
    <w:rsid w:val="006C0235"/>
    <w:rsid w:val="006C02E5"/>
    <w:rsid w:val="006C061D"/>
    <w:rsid w:val="006C151C"/>
    <w:rsid w:val="006C1B0B"/>
    <w:rsid w:val="006C201B"/>
    <w:rsid w:val="006C208F"/>
    <w:rsid w:val="006C3073"/>
    <w:rsid w:val="006C424E"/>
    <w:rsid w:val="006C4531"/>
    <w:rsid w:val="006C4ACF"/>
    <w:rsid w:val="006C4C41"/>
    <w:rsid w:val="006C4FB3"/>
    <w:rsid w:val="006C5AF0"/>
    <w:rsid w:val="006C5CEC"/>
    <w:rsid w:val="006C5D50"/>
    <w:rsid w:val="006C5F62"/>
    <w:rsid w:val="006C64AC"/>
    <w:rsid w:val="006C7305"/>
    <w:rsid w:val="006C7617"/>
    <w:rsid w:val="006C7C1B"/>
    <w:rsid w:val="006D026C"/>
    <w:rsid w:val="006D02E3"/>
    <w:rsid w:val="006D05BC"/>
    <w:rsid w:val="006D0931"/>
    <w:rsid w:val="006D0AC9"/>
    <w:rsid w:val="006D0D59"/>
    <w:rsid w:val="006D104F"/>
    <w:rsid w:val="006D1282"/>
    <w:rsid w:val="006D1320"/>
    <w:rsid w:val="006D13BA"/>
    <w:rsid w:val="006D1CFC"/>
    <w:rsid w:val="006D1F67"/>
    <w:rsid w:val="006D2325"/>
    <w:rsid w:val="006D2509"/>
    <w:rsid w:val="006D2BD9"/>
    <w:rsid w:val="006D3B69"/>
    <w:rsid w:val="006D3F2A"/>
    <w:rsid w:val="006D417B"/>
    <w:rsid w:val="006D41C5"/>
    <w:rsid w:val="006D45A8"/>
    <w:rsid w:val="006D4D76"/>
    <w:rsid w:val="006D4D96"/>
    <w:rsid w:val="006D4FFF"/>
    <w:rsid w:val="006D50A9"/>
    <w:rsid w:val="006D6095"/>
    <w:rsid w:val="006D6E88"/>
    <w:rsid w:val="006D6EAE"/>
    <w:rsid w:val="006D7252"/>
    <w:rsid w:val="006D7314"/>
    <w:rsid w:val="006D7521"/>
    <w:rsid w:val="006D7A1A"/>
    <w:rsid w:val="006D7A90"/>
    <w:rsid w:val="006D7ABA"/>
    <w:rsid w:val="006E0802"/>
    <w:rsid w:val="006E1111"/>
    <w:rsid w:val="006E1429"/>
    <w:rsid w:val="006E18AD"/>
    <w:rsid w:val="006E19B3"/>
    <w:rsid w:val="006E1CD1"/>
    <w:rsid w:val="006E2113"/>
    <w:rsid w:val="006E212C"/>
    <w:rsid w:val="006E244E"/>
    <w:rsid w:val="006E2A6B"/>
    <w:rsid w:val="006E2C93"/>
    <w:rsid w:val="006E2EFC"/>
    <w:rsid w:val="006E2F7B"/>
    <w:rsid w:val="006E339B"/>
    <w:rsid w:val="006E34D7"/>
    <w:rsid w:val="006E3973"/>
    <w:rsid w:val="006E39A7"/>
    <w:rsid w:val="006E3E75"/>
    <w:rsid w:val="006E5694"/>
    <w:rsid w:val="006E59E5"/>
    <w:rsid w:val="006E5C2E"/>
    <w:rsid w:val="006E671A"/>
    <w:rsid w:val="006E67F1"/>
    <w:rsid w:val="006E6846"/>
    <w:rsid w:val="006E6B4E"/>
    <w:rsid w:val="006E6B4F"/>
    <w:rsid w:val="006E6E42"/>
    <w:rsid w:val="006E7008"/>
    <w:rsid w:val="006E7355"/>
    <w:rsid w:val="006E73A6"/>
    <w:rsid w:val="006E7CF4"/>
    <w:rsid w:val="006F11E1"/>
    <w:rsid w:val="006F13A5"/>
    <w:rsid w:val="006F1CD2"/>
    <w:rsid w:val="006F1F17"/>
    <w:rsid w:val="006F220A"/>
    <w:rsid w:val="006F2BB4"/>
    <w:rsid w:val="006F2E53"/>
    <w:rsid w:val="006F3514"/>
    <w:rsid w:val="006F36C0"/>
    <w:rsid w:val="006F43D4"/>
    <w:rsid w:val="006F4608"/>
    <w:rsid w:val="006F4B0E"/>
    <w:rsid w:val="006F662E"/>
    <w:rsid w:val="006F7B40"/>
    <w:rsid w:val="006F7F38"/>
    <w:rsid w:val="00700888"/>
    <w:rsid w:val="00700ED0"/>
    <w:rsid w:val="007013B0"/>
    <w:rsid w:val="007016BD"/>
    <w:rsid w:val="0070189C"/>
    <w:rsid w:val="00701D77"/>
    <w:rsid w:val="0070223D"/>
    <w:rsid w:val="00702827"/>
    <w:rsid w:val="007028A5"/>
    <w:rsid w:val="007034D6"/>
    <w:rsid w:val="00703C95"/>
    <w:rsid w:val="00703D08"/>
    <w:rsid w:val="007045BE"/>
    <w:rsid w:val="00704B4C"/>
    <w:rsid w:val="00705351"/>
    <w:rsid w:val="0070576B"/>
    <w:rsid w:val="00705796"/>
    <w:rsid w:val="00705877"/>
    <w:rsid w:val="00705C71"/>
    <w:rsid w:val="00706E1C"/>
    <w:rsid w:val="0070730A"/>
    <w:rsid w:val="007075BC"/>
    <w:rsid w:val="00707A55"/>
    <w:rsid w:val="00707BA0"/>
    <w:rsid w:val="007106F2"/>
    <w:rsid w:val="007107AE"/>
    <w:rsid w:val="00710D28"/>
    <w:rsid w:val="00710DC5"/>
    <w:rsid w:val="0071131E"/>
    <w:rsid w:val="007113FD"/>
    <w:rsid w:val="00711486"/>
    <w:rsid w:val="00711D1F"/>
    <w:rsid w:val="007120ED"/>
    <w:rsid w:val="007123BD"/>
    <w:rsid w:val="00712B89"/>
    <w:rsid w:val="00712F25"/>
    <w:rsid w:val="007132C5"/>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17F7F"/>
    <w:rsid w:val="007205BD"/>
    <w:rsid w:val="00720B15"/>
    <w:rsid w:val="00720B3C"/>
    <w:rsid w:val="00720F55"/>
    <w:rsid w:val="007215E9"/>
    <w:rsid w:val="00721AE0"/>
    <w:rsid w:val="00721C52"/>
    <w:rsid w:val="00721C7A"/>
    <w:rsid w:val="00722401"/>
    <w:rsid w:val="007225DF"/>
    <w:rsid w:val="007227E1"/>
    <w:rsid w:val="007229D8"/>
    <w:rsid w:val="00722BB4"/>
    <w:rsid w:val="00722D64"/>
    <w:rsid w:val="00722F5D"/>
    <w:rsid w:val="0072337C"/>
    <w:rsid w:val="00723838"/>
    <w:rsid w:val="00723987"/>
    <w:rsid w:val="0072441A"/>
    <w:rsid w:val="00724765"/>
    <w:rsid w:val="00724803"/>
    <w:rsid w:val="007256DE"/>
    <w:rsid w:val="00725F29"/>
    <w:rsid w:val="007263F3"/>
    <w:rsid w:val="00726A48"/>
    <w:rsid w:val="00727347"/>
    <w:rsid w:val="00727DA4"/>
    <w:rsid w:val="007304E0"/>
    <w:rsid w:val="007308B9"/>
    <w:rsid w:val="00730A92"/>
    <w:rsid w:val="0073107A"/>
    <w:rsid w:val="00731C79"/>
    <w:rsid w:val="007323B0"/>
    <w:rsid w:val="007323EB"/>
    <w:rsid w:val="0073275D"/>
    <w:rsid w:val="007336DA"/>
    <w:rsid w:val="0073372D"/>
    <w:rsid w:val="00733913"/>
    <w:rsid w:val="007342C9"/>
    <w:rsid w:val="007344FC"/>
    <w:rsid w:val="0073462F"/>
    <w:rsid w:val="00734797"/>
    <w:rsid w:val="00734FBA"/>
    <w:rsid w:val="007358C4"/>
    <w:rsid w:val="00735AD4"/>
    <w:rsid w:val="00735AEF"/>
    <w:rsid w:val="00735D34"/>
    <w:rsid w:val="0073645E"/>
    <w:rsid w:val="0073671E"/>
    <w:rsid w:val="007368F3"/>
    <w:rsid w:val="00736B7E"/>
    <w:rsid w:val="0073793A"/>
    <w:rsid w:val="00737DCB"/>
    <w:rsid w:val="007405B9"/>
    <w:rsid w:val="00740826"/>
    <w:rsid w:val="00740A7D"/>
    <w:rsid w:val="00741242"/>
    <w:rsid w:val="007412C6"/>
    <w:rsid w:val="00741D07"/>
    <w:rsid w:val="00741D42"/>
    <w:rsid w:val="00742C27"/>
    <w:rsid w:val="00742D80"/>
    <w:rsid w:val="00743ABE"/>
    <w:rsid w:val="00743C77"/>
    <w:rsid w:val="00743CFC"/>
    <w:rsid w:val="00744457"/>
    <w:rsid w:val="00744D54"/>
    <w:rsid w:val="0074535B"/>
    <w:rsid w:val="007453D7"/>
    <w:rsid w:val="00745F46"/>
    <w:rsid w:val="007464B1"/>
    <w:rsid w:val="007469EB"/>
    <w:rsid w:val="00746C97"/>
    <w:rsid w:val="00746CCD"/>
    <w:rsid w:val="007474E7"/>
    <w:rsid w:val="00747E24"/>
    <w:rsid w:val="00750473"/>
    <w:rsid w:val="00750609"/>
    <w:rsid w:val="00750872"/>
    <w:rsid w:val="007515A7"/>
    <w:rsid w:val="00751A5C"/>
    <w:rsid w:val="00751B84"/>
    <w:rsid w:val="007529E5"/>
    <w:rsid w:val="007531F7"/>
    <w:rsid w:val="00753461"/>
    <w:rsid w:val="007554F0"/>
    <w:rsid w:val="007557B0"/>
    <w:rsid w:val="00755EC4"/>
    <w:rsid w:val="00756394"/>
    <w:rsid w:val="0075647B"/>
    <w:rsid w:val="00756C8A"/>
    <w:rsid w:val="007570DB"/>
    <w:rsid w:val="0075739E"/>
    <w:rsid w:val="00760048"/>
    <w:rsid w:val="00760202"/>
    <w:rsid w:val="0076033C"/>
    <w:rsid w:val="00760A07"/>
    <w:rsid w:val="00760A36"/>
    <w:rsid w:val="00760BFD"/>
    <w:rsid w:val="00760E07"/>
    <w:rsid w:val="0076118B"/>
    <w:rsid w:val="00761B93"/>
    <w:rsid w:val="00761DBA"/>
    <w:rsid w:val="00761FF0"/>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27C"/>
    <w:rsid w:val="0076774E"/>
    <w:rsid w:val="007677BA"/>
    <w:rsid w:val="007703B0"/>
    <w:rsid w:val="00770980"/>
    <w:rsid w:val="00770B92"/>
    <w:rsid w:val="00770C18"/>
    <w:rsid w:val="007715D2"/>
    <w:rsid w:val="00771632"/>
    <w:rsid w:val="00771BBE"/>
    <w:rsid w:val="00773724"/>
    <w:rsid w:val="00773AED"/>
    <w:rsid w:val="00774216"/>
    <w:rsid w:val="0077496A"/>
    <w:rsid w:val="00774E72"/>
    <w:rsid w:val="0077525F"/>
    <w:rsid w:val="0077555A"/>
    <w:rsid w:val="00775740"/>
    <w:rsid w:val="00775E8E"/>
    <w:rsid w:val="00776B51"/>
    <w:rsid w:val="0077721A"/>
    <w:rsid w:val="007773E9"/>
    <w:rsid w:val="00777481"/>
    <w:rsid w:val="00777B7A"/>
    <w:rsid w:val="00780102"/>
    <w:rsid w:val="007810B6"/>
    <w:rsid w:val="00781C2A"/>
    <w:rsid w:val="00782849"/>
    <w:rsid w:val="00783192"/>
    <w:rsid w:val="007837AF"/>
    <w:rsid w:val="00783AE8"/>
    <w:rsid w:val="00783D3C"/>
    <w:rsid w:val="00783F2D"/>
    <w:rsid w:val="0078405F"/>
    <w:rsid w:val="00784A2E"/>
    <w:rsid w:val="00784BAA"/>
    <w:rsid w:val="0078647D"/>
    <w:rsid w:val="00786AA9"/>
    <w:rsid w:val="00786DE7"/>
    <w:rsid w:val="0078729E"/>
    <w:rsid w:val="007874FA"/>
    <w:rsid w:val="00790575"/>
    <w:rsid w:val="00790CF1"/>
    <w:rsid w:val="00790D14"/>
    <w:rsid w:val="007910C7"/>
    <w:rsid w:val="00791143"/>
    <w:rsid w:val="00791251"/>
    <w:rsid w:val="0079159D"/>
    <w:rsid w:val="007915DB"/>
    <w:rsid w:val="007917AE"/>
    <w:rsid w:val="0079187D"/>
    <w:rsid w:val="007918C7"/>
    <w:rsid w:val="00791E9B"/>
    <w:rsid w:val="00791F8B"/>
    <w:rsid w:val="00792346"/>
    <w:rsid w:val="007927BA"/>
    <w:rsid w:val="00792BB2"/>
    <w:rsid w:val="00793084"/>
    <w:rsid w:val="007931A3"/>
    <w:rsid w:val="00793358"/>
    <w:rsid w:val="00793A75"/>
    <w:rsid w:val="00793E65"/>
    <w:rsid w:val="00794090"/>
    <w:rsid w:val="00794200"/>
    <w:rsid w:val="007945C7"/>
    <w:rsid w:val="00795127"/>
    <w:rsid w:val="00795257"/>
    <w:rsid w:val="00795598"/>
    <w:rsid w:val="0079592E"/>
    <w:rsid w:val="007962A9"/>
    <w:rsid w:val="00796E32"/>
    <w:rsid w:val="00797336"/>
    <w:rsid w:val="00797473"/>
    <w:rsid w:val="00797588"/>
    <w:rsid w:val="007A00BB"/>
    <w:rsid w:val="007A135B"/>
    <w:rsid w:val="007A1678"/>
    <w:rsid w:val="007A169A"/>
    <w:rsid w:val="007A1716"/>
    <w:rsid w:val="007A2018"/>
    <w:rsid w:val="007A20CD"/>
    <w:rsid w:val="007A2186"/>
    <w:rsid w:val="007A3713"/>
    <w:rsid w:val="007A3C90"/>
    <w:rsid w:val="007A3DB1"/>
    <w:rsid w:val="007A3F35"/>
    <w:rsid w:val="007A4B9E"/>
    <w:rsid w:val="007A5764"/>
    <w:rsid w:val="007A5B0C"/>
    <w:rsid w:val="007A5EBC"/>
    <w:rsid w:val="007A64D2"/>
    <w:rsid w:val="007A6A37"/>
    <w:rsid w:val="007A6E02"/>
    <w:rsid w:val="007A6F80"/>
    <w:rsid w:val="007A7868"/>
    <w:rsid w:val="007A79CC"/>
    <w:rsid w:val="007B0733"/>
    <w:rsid w:val="007B10E8"/>
    <w:rsid w:val="007B18BA"/>
    <w:rsid w:val="007B1E2A"/>
    <w:rsid w:val="007B2140"/>
    <w:rsid w:val="007B3731"/>
    <w:rsid w:val="007B4D0E"/>
    <w:rsid w:val="007B520B"/>
    <w:rsid w:val="007B5F76"/>
    <w:rsid w:val="007B7AEA"/>
    <w:rsid w:val="007C0222"/>
    <w:rsid w:val="007C053D"/>
    <w:rsid w:val="007C06EA"/>
    <w:rsid w:val="007C0868"/>
    <w:rsid w:val="007C0FF7"/>
    <w:rsid w:val="007C12A0"/>
    <w:rsid w:val="007C1608"/>
    <w:rsid w:val="007C16B1"/>
    <w:rsid w:val="007C17BC"/>
    <w:rsid w:val="007C196E"/>
    <w:rsid w:val="007C1DAA"/>
    <w:rsid w:val="007C2828"/>
    <w:rsid w:val="007C2919"/>
    <w:rsid w:val="007C3413"/>
    <w:rsid w:val="007C3CE9"/>
    <w:rsid w:val="007C3CED"/>
    <w:rsid w:val="007C48AF"/>
    <w:rsid w:val="007C4DA6"/>
    <w:rsid w:val="007C53F9"/>
    <w:rsid w:val="007C5C3D"/>
    <w:rsid w:val="007C6012"/>
    <w:rsid w:val="007C6ABE"/>
    <w:rsid w:val="007C6D88"/>
    <w:rsid w:val="007C7BF0"/>
    <w:rsid w:val="007C7E36"/>
    <w:rsid w:val="007D035F"/>
    <w:rsid w:val="007D0448"/>
    <w:rsid w:val="007D0780"/>
    <w:rsid w:val="007D0C2E"/>
    <w:rsid w:val="007D0E9C"/>
    <w:rsid w:val="007D190B"/>
    <w:rsid w:val="007D2F12"/>
    <w:rsid w:val="007D3172"/>
    <w:rsid w:val="007D3A29"/>
    <w:rsid w:val="007D3DBD"/>
    <w:rsid w:val="007D48FD"/>
    <w:rsid w:val="007D4B6B"/>
    <w:rsid w:val="007D4D64"/>
    <w:rsid w:val="007D67A6"/>
    <w:rsid w:val="007E0447"/>
    <w:rsid w:val="007E0A91"/>
    <w:rsid w:val="007E12A5"/>
    <w:rsid w:val="007E1922"/>
    <w:rsid w:val="007E196E"/>
    <w:rsid w:val="007E1C31"/>
    <w:rsid w:val="007E222D"/>
    <w:rsid w:val="007E246A"/>
    <w:rsid w:val="007E2C0C"/>
    <w:rsid w:val="007E32E9"/>
    <w:rsid w:val="007E343D"/>
    <w:rsid w:val="007E35BF"/>
    <w:rsid w:val="007E3F82"/>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472"/>
    <w:rsid w:val="007F05CE"/>
    <w:rsid w:val="007F06BF"/>
    <w:rsid w:val="007F0788"/>
    <w:rsid w:val="007F0A58"/>
    <w:rsid w:val="007F1057"/>
    <w:rsid w:val="007F1C1E"/>
    <w:rsid w:val="007F1F13"/>
    <w:rsid w:val="007F2047"/>
    <w:rsid w:val="007F269F"/>
    <w:rsid w:val="007F28BC"/>
    <w:rsid w:val="007F3437"/>
    <w:rsid w:val="007F370C"/>
    <w:rsid w:val="007F37F4"/>
    <w:rsid w:val="007F392C"/>
    <w:rsid w:val="007F394B"/>
    <w:rsid w:val="007F3AB0"/>
    <w:rsid w:val="007F48C6"/>
    <w:rsid w:val="007F49A1"/>
    <w:rsid w:val="007F4E89"/>
    <w:rsid w:val="007F549D"/>
    <w:rsid w:val="007F58BA"/>
    <w:rsid w:val="007F5CC8"/>
    <w:rsid w:val="007F5CDB"/>
    <w:rsid w:val="007F7437"/>
    <w:rsid w:val="007F7D68"/>
    <w:rsid w:val="00800B6B"/>
    <w:rsid w:val="00800C5E"/>
    <w:rsid w:val="00800F4E"/>
    <w:rsid w:val="00801C55"/>
    <w:rsid w:val="008023E0"/>
    <w:rsid w:val="00802A12"/>
    <w:rsid w:val="00802D2D"/>
    <w:rsid w:val="00803589"/>
    <w:rsid w:val="00804446"/>
    <w:rsid w:val="00805299"/>
    <w:rsid w:val="00805A2C"/>
    <w:rsid w:val="00806DBB"/>
    <w:rsid w:val="00807B9C"/>
    <w:rsid w:val="00807BCD"/>
    <w:rsid w:val="00807F55"/>
    <w:rsid w:val="00810168"/>
    <w:rsid w:val="008102D0"/>
    <w:rsid w:val="00810B44"/>
    <w:rsid w:val="00810C6E"/>
    <w:rsid w:val="00810D7A"/>
    <w:rsid w:val="00810E11"/>
    <w:rsid w:val="008115D4"/>
    <w:rsid w:val="00811D21"/>
    <w:rsid w:val="0081226E"/>
    <w:rsid w:val="00812EEE"/>
    <w:rsid w:val="0081308D"/>
    <w:rsid w:val="00813240"/>
    <w:rsid w:val="00813324"/>
    <w:rsid w:val="00813829"/>
    <w:rsid w:val="0081473D"/>
    <w:rsid w:val="008149A5"/>
    <w:rsid w:val="00814B2F"/>
    <w:rsid w:val="00814E23"/>
    <w:rsid w:val="00815470"/>
    <w:rsid w:val="00815541"/>
    <w:rsid w:val="00815BC7"/>
    <w:rsid w:val="00815E0D"/>
    <w:rsid w:val="00816309"/>
    <w:rsid w:val="008174A5"/>
    <w:rsid w:val="0081756A"/>
    <w:rsid w:val="00817B11"/>
    <w:rsid w:val="00821159"/>
    <w:rsid w:val="008212BE"/>
    <w:rsid w:val="008215D0"/>
    <w:rsid w:val="00821C8E"/>
    <w:rsid w:val="00821CC2"/>
    <w:rsid w:val="00821E8E"/>
    <w:rsid w:val="00822A09"/>
    <w:rsid w:val="00822C53"/>
    <w:rsid w:val="00823295"/>
    <w:rsid w:val="00823CC4"/>
    <w:rsid w:val="00824268"/>
    <w:rsid w:val="0082461F"/>
    <w:rsid w:val="00824D96"/>
    <w:rsid w:val="00825C97"/>
    <w:rsid w:val="00825F55"/>
    <w:rsid w:val="00826A87"/>
    <w:rsid w:val="00826B41"/>
    <w:rsid w:val="00826E9C"/>
    <w:rsid w:val="00827A0E"/>
    <w:rsid w:val="00831338"/>
    <w:rsid w:val="00831D08"/>
    <w:rsid w:val="008323EF"/>
    <w:rsid w:val="00832408"/>
    <w:rsid w:val="00832E41"/>
    <w:rsid w:val="00833D98"/>
    <w:rsid w:val="0083438B"/>
    <w:rsid w:val="0083453E"/>
    <w:rsid w:val="00834FA0"/>
    <w:rsid w:val="00835653"/>
    <w:rsid w:val="0083664A"/>
    <w:rsid w:val="00837B4A"/>
    <w:rsid w:val="0084019B"/>
    <w:rsid w:val="00840FF5"/>
    <w:rsid w:val="0084102D"/>
    <w:rsid w:val="00841232"/>
    <w:rsid w:val="008424A0"/>
    <w:rsid w:val="008427B7"/>
    <w:rsid w:val="0084361E"/>
    <w:rsid w:val="00844BD0"/>
    <w:rsid w:val="00844D26"/>
    <w:rsid w:val="00844F36"/>
    <w:rsid w:val="00845037"/>
    <w:rsid w:val="0084518C"/>
    <w:rsid w:val="008456F6"/>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3728"/>
    <w:rsid w:val="008544BA"/>
    <w:rsid w:val="008547BC"/>
    <w:rsid w:val="00854A06"/>
    <w:rsid w:val="008551ED"/>
    <w:rsid w:val="008552CF"/>
    <w:rsid w:val="00855881"/>
    <w:rsid w:val="00855B05"/>
    <w:rsid w:val="0085607A"/>
    <w:rsid w:val="00856280"/>
    <w:rsid w:val="00856488"/>
    <w:rsid w:val="00857750"/>
    <w:rsid w:val="0085782B"/>
    <w:rsid w:val="00857AE7"/>
    <w:rsid w:val="00860AD4"/>
    <w:rsid w:val="0086133B"/>
    <w:rsid w:val="008617C5"/>
    <w:rsid w:val="00861C2E"/>
    <w:rsid w:val="0086235B"/>
    <w:rsid w:val="00862514"/>
    <w:rsid w:val="0086261A"/>
    <w:rsid w:val="00862743"/>
    <w:rsid w:val="00862CAE"/>
    <w:rsid w:val="00862F22"/>
    <w:rsid w:val="008637A1"/>
    <w:rsid w:val="00863B0D"/>
    <w:rsid w:val="00863E28"/>
    <w:rsid w:val="00863F99"/>
    <w:rsid w:val="00863FDF"/>
    <w:rsid w:val="00864079"/>
    <w:rsid w:val="00864108"/>
    <w:rsid w:val="008644DC"/>
    <w:rsid w:val="0086496C"/>
    <w:rsid w:val="00864F9F"/>
    <w:rsid w:val="008655CA"/>
    <w:rsid w:val="008657DE"/>
    <w:rsid w:val="00865E9B"/>
    <w:rsid w:val="0086617F"/>
    <w:rsid w:val="00866ACC"/>
    <w:rsid w:val="00866CF2"/>
    <w:rsid w:val="0086708C"/>
    <w:rsid w:val="008672B7"/>
    <w:rsid w:val="008679D4"/>
    <w:rsid w:val="00867A28"/>
    <w:rsid w:val="00867B88"/>
    <w:rsid w:val="00870492"/>
    <w:rsid w:val="0087085A"/>
    <w:rsid w:val="00871D4A"/>
    <w:rsid w:val="00871DA5"/>
    <w:rsid w:val="0087247F"/>
    <w:rsid w:val="00873485"/>
    <w:rsid w:val="00873654"/>
    <w:rsid w:val="00873F0F"/>
    <w:rsid w:val="00874099"/>
    <w:rsid w:val="008744DC"/>
    <w:rsid w:val="00874542"/>
    <w:rsid w:val="008749B4"/>
    <w:rsid w:val="008753FC"/>
    <w:rsid w:val="0087664F"/>
    <w:rsid w:val="00876BB0"/>
    <w:rsid w:val="00876F57"/>
    <w:rsid w:val="00877330"/>
    <w:rsid w:val="00877690"/>
    <w:rsid w:val="00877896"/>
    <w:rsid w:val="00877D07"/>
    <w:rsid w:val="00880683"/>
    <w:rsid w:val="00880717"/>
    <w:rsid w:val="00880BC8"/>
    <w:rsid w:val="00880CCB"/>
    <w:rsid w:val="00881A05"/>
    <w:rsid w:val="00882186"/>
    <w:rsid w:val="00882191"/>
    <w:rsid w:val="00882362"/>
    <w:rsid w:val="0088316D"/>
    <w:rsid w:val="0088319A"/>
    <w:rsid w:val="008831CC"/>
    <w:rsid w:val="00883304"/>
    <w:rsid w:val="00883366"/>
    <w:rsid w:val="00884391"/>
    <w:rsid w:val="0088499C"/>
    <w:rsid w:val="00884FF4"/>
    <w:rsid w:val="00885092"/>
    <w:rsid w:val="00885AD0"/>
    <w:rsid w:val="00885D9F"/>
    <w:rsid w:val="008869A6"/>
    <w:rsid w:val="00886A30"/>
    <w:rsid w:val="00886BBB"/>
    <w:rsid w:val="00886E48"/>
    <w:rsid w:val="00887F92"/>
    <w:rsid w:val="008907A1"/>
    <w:rsid w:val="00890A2E"/>
    <w:rsid w:val="00890E12"/>
    <w:rsid w:val="00891560"/>
    <w:rsid w:val="008917E8"/>
    <w:rsid w:val="00891F22"/>
    <w:rsid w:val="008926FB"/>
    <w:rsid w:val="008939CA"/>
    <w:rsid w:val="00894178"/>
    <w:rsid w:val="008941A4"/>
    <w:rsid w:val="00894C14"/>
    <w:rsid w:val="00895011"/>
    <w:rsid w:val="00895B5B"/>
    <w:rsid w:val="008979E3"/>
    <w:rsid w:val="00897A24"/>
    <w:rsid w:val="00897BB1"/>
    <w:rsid w:val="008A0067"/>
    <w:rsid w:val="008A04E6"/>
    <w:rsid w:val="008A082C"/>
    <w:rsid w:val="008A0B1B"/>
    <w:rsid w:val="008A0FB1"/>
    <w:rsid w:val="008A1265"/>
    <w:rsid w:val="008A21F5"/>
    <w:rsid w:val="008A2394"/>
    <w:rsid w:val="008A2AC4"/>
    <w:rsid w:val="008A2C35"/>
    <w:rsid w:val="008A3109"/>
    <w:rsid w:val="008A40D4"/>
    <w:rsid w:val="008A4CB9"/>
    <w:rsid w:val="008A5E62"/>
    <w:rsid w:val="008A64B5"/>
    <w:rsid w:val="008A6E35"/>
    <w:rsid w:val="008A75E6"/>
    <w:rsid w:val="008A7730"/>
    <w:rsid w:val="008A7A41"/>
    <w:rsid w:val="008A7B80"/>
    <w:rsid w:val="008B02D6"/>
    <w:rsid w:val="008B0DBD"/>
    <w:rsid w:val="008B13B8"/>
    <w:rsid w:val="008B1867"/>
    <w:rsid w:val="008B1883"/>
    <w:rsid w:val="008B18F8"/>
    <w:rsid w:val="008B28A3"/>
    <w:rsid w:val="008B2DAB"/>
    <w:rsid w:val="008B352F"/>
    <w:rsid w:val="008B354F"/>
    <w:rsid w:val="008B3A1E"/>
    <w:rsid w:val="008B41D6"/>
    <w:rsid w:val="008B4CB3"/>
    <w:rsid w:val="008B538C"/>
    <w:rsid w:val="008B5623"/>
    <w:rsid w:val="008B5A4C"/>
    <w:rsid w:val="008B66C9"/>
    <w:rsid w:val="008B6A4F"/>
    <w:rsid w:val="008B6B5F"/>
    <w:rsid w:val="008B6BBE"/>
    <w:rsid w:val="008B6DD3"/>
    <w:rsid w:val="008B72F1"/>
    <w:rsid w:val="008B78DA"/>
    <w:rsid w:val="008C0047"/>
    <w:rsid w:val="008C00DD"/>
    <w:rsid w:val="008C0577"/>
    <w:rsid w:val="008C0C60"/>
    <w:rsid w:val="008C0F1D"/>
    <w:rsid w:val="008C19C5"/>
    <w:rsid w:val="008C1DFC"/>
    <w:rsid w:val="008C1EA4"/>
    <w:rsid w:val="008C25FD"/>
    <w:rsid w:val="008C2707"/>
    <w:rsid w:val="008C2E53"/>
    <w:rsid w:val="008C32B0"/>
    <w:rsid w:val="008C3FC8"/>
    <w:rsid w:val="008C4618"/>
    <w:rsid w:val="008C51D8"/>
    <w:rsid w:val="008C5815"/>
    <w:rsid w:val="008C58AA"/>
    <w:rsid w:val="008C5EEA"/>
    <w:rsid w:val="008C6131"/>
    <w:rsid w:val="008C6B7E"/>
    <w:rsid w:val="008C6C2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008"/>
    <w:rsid w:val="008D45CC"/>
    <w:rsid w:val="008D4901"/>
    <w:rsid w:val="008D4C1C"/>
    <w:rsid w:val="008D4DBF"/>
    <w:rsid w:val="008D4E62"/>
    <w:rsid w:val="008D4E9F"/>
    <w:rsid w:val="008D532B"/>
    <w:rsid w:val="008D53D5"/>
    <w:rsid w:val="008D57BB"/>
    <w:rsid w:val="008D5D52"/>
    <w:rsid w:val="008D5E4E"/>
    <w:rsid w:val="008D6295"/>
    <w:rsid w:val="008D677C"/>
    <w:rsid w:val="008D6899"/>
    <w:rsid w:val="008D68A8"/>
    <w:rsid w:val="008D72A5"/>
    <w:rsid w:val="008D7E92"/>
    <w:rsid w:val="008E0368"/>
    <w:rsid w:val="008E036F"/>
    <w:rsid w:val="008E0D1E"/>
    <w:rsid w:val="008E1951"/>
    <w:rsid w:val="008E1D2A"/>
    <w:rsid w:val="008E1DFB"/>
    <w:rsid w:val="008E24F5"/>
    <w:rsid w:val="008E26F4"/>
    <w:rsid w:val="008E2854"/>
    <w:rsid w:val="008E32C9"/>
    <w:rsid w:val="008E36F8"/>
    <w:rsid w:val="008E47BC"/>
    <w:rsid w:val="008E4AB5"/>
    <w:rsid w:val="008E4DA8"/>
    <w:rsid w:val="008E5AE7"/>
    <w:rsid w:val="008E680C"/>
    <w:rsid w:val="008E6821"/>
    <w:rsid w:val="008E7723"/>
    <w:rsid w:val="008F02E7"/>
    <w:rsid w:val="008F04B8"/>
    <w:rsid w:val="008F0E9F"/>
    <w:rsid w:val="008F0EBE"/>
    <w:rsid w:val="008F0EE3"/>
    <w:rsid w:val="008F122D"/>
    <w:rsid w:val="008F151C"/>
    <w:rsid w:val="008F1787"/>
    <w:rsid w:val="008F1ADB"/>
    <w:rsid w:val="008F1B1A"/>
    <w:rsid w:val="008F29D3"/>
    <w:rsid w:val="008F3E9E"/>
    <w:rsid w:val="008F45A3"/>
    <w:rsid w:val="008F4751"/>
    <w:rsid w:val="008F4D9C"/>
    <w:rsid w:val="008F4DF0"/>
    <w:rsid w:val="008F5426"/>
    <w:rsid w:val="008F5484"/>
    <w:rsid w:val="008F5620"/>
    <w:rsid w:val="008F682C"/>
    <w:rsid w:val="008F6C9D"/>
    <w:rsid w:val="008F7095"/>
    <w:rsid w:val="008F72A8"/>
    <w:rsid w:val="00900123"/>
    <w:rsid w:val="009003BB"/>
    <w:rsid w:val="0090043F"/>
    <w:rsid w:val="00900A09"/>
    <w:rsid w:val="00900A18"/>
    <w:rsid w:val="00900A78"/>
    <w:rsid w:val="00901985"/>
    <w:rsid w:val="00901CA0"/>
    <w:rsid w:val="00901E67"/>
    <w:rsid w:val="00902476"/>
    <w:rsid w:val="00902536"/>
    <w:rsid w:val="0090273E"/>
    <w:rsid w:val="00902AF7"/>
    <w:rsid w:val="00902B78"/>
    <w:rsid w:val="009035AC"/>
    <w:rsid w:val="009045A6"/>
    <w:rsid w:val="009049B1"/>
    <w:rsid w:val="00905144"/>
    <w:rsid w:val="009058B5"/>
    <w:rsid w:val="00905A05"/>
    <w:rsid w:val="00905AE8"/>
    <w:rsid w:val="00905EC6"/>
    <w:rsid w:val="00906072"/>
    <w:rsid w:val="00906083"/>
    <w:rsid w:val="0090638B"/>
    <w:rsid w:val="009066F6"/>
    <w:rsid w:val="00906CAA"/>
    <w:rsid w:val="00907AF6"/>
    <w:rsid w:val="00911EAF"/>
    <w:rsid w:val="00913261"/>
    <w:rsid w:val="0091362F"/>
    <w:rsid w:val="00914206"/>
    <w:rsid w:val="009145BE"/>
    <w:rsid w:val="009145E6"/>
    <w:rsid w:val="009158D2"/>
    <w:rsid w:val="00915D31"/>
    <w:rsid w:val="00915D5C"/>
    <w:rsid w:val="00915F83"/>
    <w:rsid w:val="009164C2"/>
    <w:rsid w:val="00916C69"/>
    <w:rsid w:val="00920C25"/>
    <w:rsid w:val="009214A6"/>
    <w:rsid w:val="00921518"/>
    <w:rsid w:val="00921B8C"/>
    <w:rsid w:val="00921D82"/>
    <w:rsid w:val="00921EB4"/>
    <w:rsid w:val="0092212E"/>
    <w:rsid w:val="009228A3"/>
    <w:rsid w:val="009239F9"/>
    <w:rsid w:val="00923A43"/>
    <w:rsid w:val="0092418B"/>
    <w:rsid w:val="00924355"/>
    <w:rsid w:val="0092447F"/>
    <w:rsid w:val="00924553"/>
    <w:rsid w:val="00924A9F"/>
    <w:rsid w:val="009257D7"/>
    <w:rsid w:val="00925DB2"/>
    <w:rsid w:val="00926748"/>
    <w:rsid w:val="00927751"/>
    <w:rsid w:val="00927D1B"/>
    <w:rsid w:val="00927D2B"/>
    <w:rsid w:val="00930272"/>
    <w:rsid w:val="0093083A"/>
    <w:rsid w:val="00930CDE"/>
    <w:rsid w:val="00930D41"/>
    <w:rsid w:val="00930F36"/>
    <w:rsid w:val="0093101B"/>
    <w:rsid w:val="00931920"/>
    <w:rsid w:val="00931A06"/>
    <w:rsid w:val="00931E27"/>
    <w:rsid w:val="009325E3"/>
    <w:rsid w:val="009326B2"/>
    <w:rsid w:val="00932944"/>
    <w:rsid w:val="00932C0C"/>
    <w:rsid w:val="00932D37"/>
    <w:rsid w:val="00932E62"/>
    <w:rsid w:val="00933181"/>
    <w:rsid w:val="00933B22"/>
    <w:rsid w:val="00933EF6"/>
    <w:rsid w:val="009344BA"/>
    <w:rsid w:val="0093556E"/>
    <w:rsid w:val="009359A9"/>
    <w:rsid w:val="0093629A"/>
    <w:rsid w:val="00936C3D"/>
    <w:rsid w:val="00936C54"/>
    <w:rsid w:val="0093725C"/>
    <w:rsid w:val="0093759A"/>
    <w:rsid w:val="009379F9"/>
    <w:rsid w:val="00940B3C"/>
    <w:rsid w:val="0094152C"/>
    <w:rsid w:val="009421B1"/>
    <w:rsid w:val="00942A3D"/>
    <w:rsid w:val="00942DC3"/>
    <w:rsid w:val="00943097"/>
    <w:rsid w:val="00943564"/>
    <w:rsid w:val="00943646"/>
    <w:rsid w:val="00943700"/>
    <w:rsid w:val="00943D5A"/>
    <w:rsid w:val="0094416F"/>
    <w:rsid w:val="00944433"/>
    <w:rsid w:val="00944AE8"/>
    <w:rsid w:val="00945221"/>
    <w:rsid w:val="00945414"/>
    <w:rsid w:val="00945639"/>
    <w:rsid w:val="009465CA"/>
    <w:rsid w:val="009466CE"/>
    <w:rsid w:val="009467C5"/>
    <w:rsid w:val="00946D37"/>
    <w:rsid w:val="00947CEB"/>
    <w:rsid w:val="009506EC"/>
    <w:rsid w:val="00950B2B"/>
    <w:rsid w:val="00950D21"/>
    <w:rsid w:val="009510B6"/>
    <w:rsid w:val="00951137"/>
    <w:rsid w:val="009516BC"/>
    <w:rsid w:val="009529DD"/>
    <w:rsid w:val="00952B47"/>
    <w:rsid w:val="009530D1"/>
    <w:rsid w:val="009538D4"/>
    <w:rsid w:val="00953DFA"/>
    <w:rsid w:val="009541D1"/>
    <w:rsid w:val="00954B44"/>
    <w:rsid w:val="00954BB7"/>
    <w:rsid w:val="009553CC"/>
    <w:rsid w:val="00955608"/>
    <w:rsid w:val="009562BE"/>
    <w:rsid w:val="00956458"/>
    <w:rsid w:val="00956584"/>
    <w:rsid w:val="00956E24"/>
    <w:rsid w:val="009574A5"/>
    <w:rsid w:val="009574D6"/>
    <w:rsid w:val="00957829"/>
    <w:rsid w:val="0095798E"/>
    <w:rsid w:val="00957F15"/>
    <w:rsid w:val="00960493"/>
    <w:rsid w:val="009605CB"/>
    <w:rsid w:val="00960AF5"/>
    <w:rsid w:val="00960C4F"/>
    <w:rsid w:val="009615A8"/>
    <w:rsid w:val="009618DB"/>
    <w:rsid w:val="009620A9"/>
    <w:rsid w:val="00962580"/>
    <w:rsid w:val="00962798"/>
    <w:rsid w:val="009627AD"/>
    <w:rsid w:val="00963084"/>
    <w:rsid w:val="009640A2"/>
    <w:rsid w:val="00964967"/>
    <w:rsid w:val="00964B61"/>
    <w:rsid w:val="00964E25"/>
    <w:rsid w:val="0096545E"/>
    <w:rsid w:val="009664F2"/>
    <w:rsid w:val="00966DFA"/>
    <w:rsid w:val="0096762B"/>
    <w:rsid w:val="009677FD"/>
    <w:rsid w:val="0096782B"/>
    <w:rsid w:val="009678EE"/>
    <w:rsid w:val="00967CAA"/>
    <w:rsid w:val="00967CCC"/>
    <w:rsid w:val="00970774"/>
    <w:rsid w:val="00970D2D"/>
    <w:rsid w:val="00971330"/>
    <w:rsid w:val="00971371"/>
    <w:rsid w:val="009714DD"/>
    <w:rsid w:val="009716A9"/>
    <w:rsid w:val="00972872"/>
    <w:rsid w:val="00972D7D"/>
    <w:rsid w:val="009736AB"/>
    <w:rsid w:val="00973C57"/>
    <w:rsid w:val="00974237"/>
    <w:rsid w:val="00974600"/>
    <w:rsid w:val="00975180"/>
    <w:rsid w:val="009755BC"/>
    <w:rsid w:val="00976B5F"/>
    <w:rsid w:val="009773E9"/>
    <w:rsid w:val="00977909"/>
    <w:rsid w:val="00977A0C"/>
    <w:rsid w:val="00980818"/>
    <w:rsid w:val="0098105C"/>
    <w:rsid w:val="0098133C"/>
    <w:rsid w:val="009815C5"/>
    <w:rsid w:val="0098202D"/>
    <w:rsid w:val="00982CB0"/>
    <w:rsid w:val="00982F8A"/>
    <w:rsid w:val="0098381D"/>
    <w:rsid w:val="00984426"/>
    <w:rsid w:val="009847F4"/>
    <w:rsid w:val="00984855"/>
    <w:rsid w:val="00984ACF"/>
    <w:rsid w:val="00985048"/>
    <w:rsid w:val="009850EE"/>
    <w:rsid w:val="00985690"/>
    <w:rsid w:val="00985C98"/>
    <w:rsid w:val="0098684E"/>
    <w:rsid w:val="009868A9"/>
    <w:rsid w:val="00986DB0"/>
    <w:rsid w:val="00986FD9"/>
    <w:rsid w:val="009871F5"/>
    <w:rsid w:val="009872F0"/>
    <w:rsid w:val="0098763F"/>
    <w:rsid w:val="00987B3E"/>
    <w:rsid w:val="00987FAB"/>
    <w:rsid w:val="0099009A"/>
    <w:rsid w:val="009900E4"/>
    <w:rsid w:val="00990107"/>
    <w:rsid w:val="00990395"/>
    <w:rsid w:val="009912B3"/>
    <w:rsid w:val="00991625"/>
    <w:rsid w:val="0099213A"/>
    <w:rsid w:val="0099279F"/>
    <w:rsid w:val="009929F0"/>
    <w:rsid w:val="009931D1"/>
    <w:rsid w:val="00994024"/>
    <w:rsid w:val="009942A5"/>
    <w:rsid w:val="009944B6"/>
    <w:rsid w:val="00994759"/>
    <w:rsid w:val="00994854"/>
    <w:rsid w:val="0099620C"/>
    <w:rsid w:val="00996575"/>
    <w:rsid w:val="00997939"/>
    <w:rsid w:val="009A0616"/>
    <w:rsid w:val="009A0A96"/>
    <w:rsid w:val="009A0DC3"/>
    <w:rsid w:val="009A167A"/>
    <w:rsid w:val="009A17FC"/>
    <w:rsid w:val="009A19ED"/>
    <w:rsid w:val="009A1E4D"/>
    <w:rsid w:val="009A1FDE"/>
    <w:rsid w:val="009A1FEC"/>
    <w:rsid w:val="009A211B"/>
    <w:rsid w:val="009A2178"/>
    <w:rsid w:val="009A2AD4"/>
    <w:rsid w:val="009A2BB5"/>
    <w:rsid w:val="009A355C"/>
    <w:rsid w:val="009A3824"/>
    <w:rsid w:val="009A38BD"/>
    <w:rsid w:val="009A39A3"/>
    <w:rsid w:val="009A3EC6"/>
    <w:rsid w:val="009A4842"/>
    <w:rsid w:val="009A4B16"/>
    <w:rsid w:val="009A5506"/>
    <w:rsid w:val="009A5810"/>
    <w:rsid w:val="009A5845"/>
    <w:rsid w:val="009A6722"/>
    <w:rsid w:val="009A6892"/>
    <w:rsid w:val="009A6981"/>
    <w:rsid w:val="009A6CAA"/>
    <w:rsid w:val="009A7309"/>
    <w:rsid w:val="009A7642"/>
    <w:rsid w:val="009A7980"/>
    <w:rsid w:val="009A798C"/>
    <w:rsid w:val="009A7F0B"/>
    <w:rsid w:val="009B01E1"/>
    <w:rsid w:val="009B036A"/>
    <w:rsid w:val="009B040B"/>
    <w:rsid w:val="009B07DB"/>
    <w:rsid w:val="009B0D0B"/>
    <w:rsid w:val="009B117A"/>
    <w:rsid w:val="009B1586"/>
    <w:rsid w:val="009B1E96"/>
    <w:rsid w:val="009B1EB9"/>
    <w:rsid w:val="009B1F1E"/>
    <w:rsid w:val="009B1F67"/>
    <w:rsid w:val="009B21F7"/>
    <w:rsid w:val="009B229D"/>
    <w:rsid w:val="009B23F6"/>
    <w:rsid w:val="009B2E9A"/>
    <w:rsid w:val="009B3933"/>
    <w:rsid w:val="009B3C67"/>
    <w:rsid w:val="009B4966"/>
    <w:rsid w:val="009B4EAE"/>
    <w:rsid w:val="009B50BC"/>
    <w:rsid w:val="009B570F"/>
    <w:rsid w:val="009B58D8"/>
    <w:rsid w:val="009B5C92"/>
    <w:rsid w:val="009B5CA6"/>
    <w:rsid w:val="009B61C5"/>
    <w:rsid w:val="009B646C"/>
    <w:rsid w:val="009B6687"/>
    <w:rsid w:val="009B70C7"/>
    <w:rsid w:val="009B736D"/>
    <w:rsid w:val="009B7687"/>
    <w:rsid w:val="009B7AE5"/>
    <w:rsid w:val="009B7DC9"/>
    <w:rsid w:val="009C0380"/>
    <w:rsid w:val="009C08FA"/>
    <w:rsid w:val="009C090B"/>
    <w:rsid w:val="009C0F79"/>
    <w:rsid w:val="009C13D5"/>
    <w:rsid w:val="009C18A2"/>
    <w:rsid w:val="009C1CDB"/>
    <w:rsid w:val="009C20D5"/>
    <w:rsid w:val="009C25C4"/>
    <w:rsid w:val="009C2625"/>
    <w:rsid w:val="009C299D"/>
    <w:rsid w:val="009C2AC6"/>
    <w:rsid w:val="009C3128"/>
    <w:rsid w:val="009C3528"/>
    <w:rsid w:val="009C40F6"/>
    <w:rsid w:val="009C5458"/>
    <w:rsid w:val="009C58E4"/>
    <w:rsid w:val="009C683B"/>
    <w:rsid w:val="009C6BCD"/>
    <w:rsid w:val="009C6DA0"/>
    <w:rsid w:val="009C719C"/>
    <w:rsid w:val="009C7571"/>
    <w:rsid w:val="009D019A"/>
    <w:rsid w:val="009D0768"/>
    <w:rsid w:val="009D0B15"/>
    <w:rsid w:val="009D0C47"/>
    <w:rsid w:val="009D0DC4"/>
    <w:rsid w:val="009D0FE7"/>
    <w:rsid w:val="009D165C"/>
    <w:rsid w:val="009D22EE"/>
    <w:rsid w:val="009D249E"/>
    <w:rsid w:val="009D2567"/>
    <w:rsid w:val="009D317D"/>
    <w:rsid w:val="009D31F0"/>
    <w:rsid w:val="009D32BE"/>
    <w:rsid w:val="009D36AF"/>
    <w:rsid w:val="009D3975"/>
    <w:rsid w:val="009D3C27"/>
    <w:rsid w:val="009D3D9D"/>
    <w:rsid w:val="009D446A"/>
    <w:rsid w:val="009D463A"/>
    <w:rsid w:val="009D4F6D"/>
    <w:rsid w:val="009D54B5"/>
    <w:rsid w:val="009D54C8"/>
    <w:rsid w:val="009D55C1"/>
    <w:rsid w:val="009D57CD"/>
    <w:rsid w:val="009D58E1"/>
    <w:rsid w:val="009D5C70"/>
    <w:rsid w:val="009D6B27"/>
    <w:rsid w:val="009D6D54"/>
    <w:rsid w:val="009D707B"/>
    <w:rsid w:val="009D7991"/>
    <w:rsid w:val="009D7C97"/>
    <w:rsid w:val="009D7CCE"/>
    <w:rsid w:val="009E0702"/>
    <w:rsid w:val="009E1003"/>
    <w:rsid w:val="009E1565"/>
    <w:rsid w:val="009E1A06"/>
    <w:rsid w:val="009E1AC8"/>
    <w:rsid w:val="009E1CCC"/>
    <w:rsid w:val="009E2131"/>
    <w:rsid w:val="009E2B1F"/>
    <w:rsid w:val="009E2F4C"/>
    <w:rsid w:val="009E307E"/>
    <w:rsid w:val="009E3F70"/>
    <w:rsid w:val="009E423B"/>
    <w:rsid w:val="009E442D"/>
    <w:rsid w:val="009E4540"/>
    <w:rsid w:val="009E4742"/>
    <w:rsid w:val="009E4B11"/>
    <w:rsid w:val="009E4F85"/>
    <w:rsid w:val="009E5189"/>
    <w:rsid w:val="009E5F41"/>
    <w:rsid w:val="009E62EF"/>
    <w:rsid w:val="009E677D"/>
    <w:rsid w:val="009E76D9"/>
    <w:rsid w:val="009E7748"/>
    <w:rsid w:val="009E79B4"/>
    <w:rsid w:val="009E7D5E"/>
    <w:rsid w:val="009E7FFD"/>
    <w:rsid w:val="009F0271"/>
    <w:rsid w:val="009F0B64"/>
    <w:rsid w:val="009F0C53"/>
    <w:rsid w:val="009F162F"/>
    <w:rsid w:val="009F21E0"/>
    <w:rsid w:val="009F23A4"/>
    <w:rsid w:val="009F2714"/>
    <w:rsid w:val="009F2FB4"/>
    <w:rsid w:val="009F3608"/>
    <w:rsid w:val="009F36F4"/>
    <w:rsid w:val="009F375E"/>
    <w:rsid w:val="009F37CE"/>
    <w:rsid w:val="009F393C"/>
    <w:rsid w:val="009F49D7"/>
    <w:rsid w:val="009F4CB6"/>
    <w:rsid w:val="009F5433"/>
    <w:rsid w:val="009F5C12"/>
    <w:rsid w:val="009F5D5A"/>
    <w:rsid w:val="009F669C"/>
    <w:rsid w:val="009F73B1"/>
    <w:rsid w:val="009F7497"/>
    <w:rsid w:val="009F7A62"/>
    <w:rsid w:val="00A00B33"/>
    <w:rsid w:val="00A00B66"/>
    <w:rsid w:val="00A00BAC"/>
    <w:rsid w:val="00A01401"/>
    <w:rsid w:val="00A014DA"/>
    <w:rsid w:val="00A015BC"/>
    <w:rsid w:val="00A01B6E"/>
    <w:rsid w:val="00A01DE6"/>
    <w:rsid w:val="00A0243A"/>
    <w:rsid w:val="00A026F5"/>
    <w:rsid w:val="00A02DF5"/>
    <w:rsid w:val="00A03246"/>
    <w:rsid w:val="00A032A9"/>
    <w:rsid w:val="00A036D7"/>
    <w:rsid w:val="00A03C71"/>
    <w:rsid w:val="00A04414"/>
    <w:rsid w:val="00A04D3A"/>
    <w:rsid w:val="00A04E3D"/>
    <w:rsid w:val="00A05809"/>
    <w:rsid w:val="00A0610F"/>
    <w:rsid w:val="00A065EB"/>
    <w:rsid w:val="00A067DE"/>
    <w:rsid w:val="00A06C3B"/>
    <w:rsid w:val="00A07128"/>
    <w:rsid w:val="00A0767D"/>
    <w:rsid w:val="00A07CFB"/>
    <w:rsid w:val="00A10B7B"/>
    <w:rsid w:val="00A11F3A"/>
    <w:rsid w:val="00A129EB"/>
    <w:rsid w:val="00A132F7"/>
    <w:rsid w:val="00A132F8"/>
    <w:rsid w:val="00A1431A"/>
    <w:rsid w:val="00A1438C"/>
    <w:rsid w:val="00A146C6"/>
    <w:rsid w:val="00A14BFE"/>
    <w:rsid w:val="00A14EB9"/>
    <w:rsid w:val="00A14EEA"/>
    <w:rsid w:val="00A15880"/>
    <w:rsid w:val="00A15BE1"/>
    <w:rsid w:val="00A166DA"/>
    <w:rsid w:val="00A16D8C"/>
    <w:rsid w:val="00A17846"/>
    <w:rsid w:val="00A17A3C"/>
    <w:rsid w:val="00A20044"/>
    <w:rsid w:val="00A20170"/>
    <w:rsid w:val="00A20863"/>
    <w:rsid w:val="00A21EC0"/>
    <w:rsid w:val="00A2226B"/>
    <w:rsid w:val="00A22CB9"/>
    <w:rsid w:val="00A22F08"/>
    <w:rsid w:val="00A22F4A"/>
    <w:rsid w:val="00A2309C"/>
    <w:rsid w:val="00A23286"/>
    <w:rsid w:val="00A23A9E"/>
    <w:rsid w:val="00A23B7B"/>
    <w:rsid w:val="00A23BE7"/>
    <w:rsid w:val="00A241EE"/>
    <w:rsid w:val="00A242D2"/>
    <w:rsid w:val="00A245B3"/>
    <w:rsid w:val="00A245B6"/>
    <w:rsid w:val="00A246C2"/>
    <w:rsid w:val="00A24F68"/>
    <w:rsid w:val="00A2589B"/>
    <w:rsid w:val="00A2622C"/>
    <w:rsid w:val="00A26B59"/>
    <w:rsid w:val="00A2748C"/>
    <w:rsid w:val="00A27A21"/>
    <w:rsid w:val="00A27DFC"/>
    <w:rsid w:val="00A301DE"/>
    <w:rsid w:val="00A302D5"/>
    <w:rsid w:val="00A30403"/>
    <w:rsid w:val="00A30A7F"/>
    <w:rsid w:val="00A32105"/>
    <w:rsid w:val="00A33B53"/>
    <w:rsid w:val="00A3439E"/>
    <w:rsid w:val="00A347E6"/>
    <w:rsid w:val="00A34B70"/>
    <w:rsid w:val="00A35CE5"/>
    <w:rsid w:val="00A3676E"/>
    <w:rsid w:val="00A37E3F"/>
    <w:rsid w:val="00A4005D"/>
    <w:rsid w:val="00A4045E"/>
    <w:rsid w:val="00A404BC"/>
    <w:rsid w:val="00A40778"/>
    <w:rsid w:val="00A40D73"/>
    <w:rsid w:val="00A412D0"/>
    <w:rsid w:val="00A42871"/>
    <w:rsid w:val="00A42A74"/>
    <w:rsid w:val="00A43451"/>
    <w:rsid w:val="00A43ED6"/>
    <w:rsid w:val="00A447EB"/>
    <w:rsid w:val="00A45404"/>
    <w:rsid w:val="00A45E65"/>
    <w:rsid w:val="00A45EDE"/>
    <w:rsid w:val="00A46203"/>
    <w:rsid w:val="00A4638D"/>
    <w:rsid w:val="00A46BD8"/>
    <w:rsid w:val="00A46ED7"/>
    <w:rsid w:val="00A46F18"/>
    <w:rsid w:val="00A47EEE"/>
    <w:rsid w:val="00A516BD"/>
    <w:rsid w:val="00A517BA"/>
    <w:rsid w:val="00A517EE"/>
    <w:rsid w:val="00A525DF"/>
    <w:rsid w:val="00A53330"/>
    <w:rsid w:val="00A534D0"/>
    <w:rsid w:val="00A534D6"/>
    <w:rsid w:val="00A53ADA"/>
    <w:rsid w:val="00A540D9"/>
    <w:rsid w:val="00A5450F"/>
    <w:rsid w:val="00A54B33"/>
    <w:rsid w:val="00A55150"/>
    <w:rsid w:val="00A5525F"/>
    <w:rsid w:val="00A55406"/>
    <w:rsid w:val="00A55EC2"/>
    <w:rsid w:val="00A56C91"/>
    <w:rsid w:val="00A56CED"/>
    <w:rsid w:val="00A57310"/>
    <w:rsid w:val="00A5748B"/>
    <w:rsid w:val="00A6146C"/>
    <w:rsid w:val="00A61630"/>
    <w:rsid w:val="00A61695"/>
    <w:rsid w:val="00A62CD9"/>
    <w:rsid w:val="00A6347F"/>
    <w:rsid w:val="00A6384A"/>
    <w:rsid w:val="00A638FD"/>
    <w:rsid w:val="00A651BA"/>
    <w:rsid w:val="00A6544B"/>
    <w:rsid w:val="00A65832"/>
    <w:rsid w:val="00A65A06"/>
    <w:rsid w:val="00A65CCC"/>
    <w:rsid w:val="00A65D7F"/>
    <w:rsid w:val="00A66180"/>
    <w:rsid w:val="00A66AA4"/>
    <w:rsid w:val="00A67203"/>
    <w:rsid w:val="00A67638"/>
    <w:rsid w:val="00A67EEA"/>
    <w:rsid w:val="00A705D7"/>
    <w:rsid w:val="00A7062C"/>
    <w:rsid w:val="00A706AC"/>
    <w:rsid w:val="00A707A7"/>
    <w:rsid w:val="00A71945"/>
    <w:rsid w:val="00A719AD"/>
    <w:rsid w:val="00A71D78"/>
    <w:rsid w:val="00A72325"/>
    <w:rsid w:val="00A72677"/>
    <w:rsid w:val="00A72735"/>
    <w:rsid w:val="00A72D60"/>
    <w:rsid w:val="00A7424D"/>
    <w:rsid w:val="00A74650"/>
    <w:rsid w:val="00A75584"/>
    <w:rsid w:val="00A75656"/>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5EC"/>
    <w:rsid w:val="00A849EA"/>
    <w:rsid w:val="00A850B3"/>
    <w:rsid w:val="00A85165"/>
    <w:rsid w:val="00A860E1"/>
    <w:rsid w:val="00A877B7"/>
    <w:rsid w:val="00A877CD"/>
    <w:rsid w:val="00A90112"/>
    <w:rsid w:val="00A9042B"/>
    <w:rsid w:val="00A9060C"/>
    <w:rsid w:val="00A91030"/>
    <w:rsid w:val="00A91287"/>
    <w:rsid w:val="00A9156C"/>
    <w:rsid w:val="00A91899"/>
    <w:rsid w:val="00A91D65"/>
    <w:rsid w:val="00A922CD"/>
    <w:rsid w:val="00A928E5"/>
    <w:rsid w:val="00A92D2F"/>
    <w:rsid w:val="00A93219"/>
    <w:rsid w:val="00A939F7"/>
    <w:rsid w:val="00A93BB6"/>
    <w:rsid w:val="00A9446A"/>
    <w:rsid w:val="00A94A05"/>
    <w:rsid w:val="00A95165"/>
    <w:rsid w:val="00A957ED"/>
    <w:rsid w:val="00A96192"/>
    <w:rsid w:val="00A969BA"/>
    <w:rsid w:val="00A96A7F"/>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162"/>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49F"/>
    <w:rsid w:val="00AB463E"/>
    <w:rsid w:val="00AB4A24"/>
    <w:rsid w:val="00AB5675"/>
    <w:rsid w:val="00AB6A40"/>
    <w:rsid w:val="00AB6C6C"/>
    <w:rsid w:val="00AB6FB6"/>
    <w:rsid w:val="00AB7F2C"/>
    <w:rsid w:val="00AC08EF"/>
    <w:rsid w:val="00AC1A4B"/>
    <w:rsid w:val="00AC2103"/>
    <w:rsid w:val="00AC2346"/>
    <w:rsid w:val="00AC25D2"/>
    <w:rsid w:val="00AC27B8"/>
    <w:rsid w:val="00AC297E"/>
    <w:rsid w:val="00AC2A4C"/>
    <w:rsid w:val="00AC321C"/>
    <w:rsid w:val="00AC3895"/>
    <w:rsid w:val="00AC39FC"/>
    <w:rsid w:val="00AC3EF0"/>
    <w:rsid w:val="00AC4B03"/>
    <w:rsid w:val="00AC4B0C"/>
    <w:rsid w:val="00AC6529"/>
    <w:rsid w:val="00AC6A2B"/>
    <w:rsid w:val="00AC6CA4"/>
    <w:rsid w:val="00AD05DC"/>
    <w:rsid w:val="00AD13A7"/>
    <w:rsid w:val="00AD1F06"/>
    <w:rsid w:val="00AD3DA3"/>
    <w:rsid w:val="00AD3DDE"/>
    <w:rsid w:val="00AD463A"/>
    <w:rsid w:val="00AD5181"/>
    <w:rsid w:val="00AD5320"/>
    <w:rsid w:val="00AD536E"/>
    <w:rsid w:val="00AD6157"/>
    <w:rsid w:val="00AD6368"/>
    <w:rsid w:val="00AD66B4"/>
    <w:rsid w:val="00AD68ED"/>
    <w:rsid w:val="00AD7034"/>
    <w:rsid w:val="00AD70FA"/>
    <w:rsid w:val="00AE005A"/>
    <w:rsid w:val="00AE0DC7"/>
    <w:rsid w:val="00AE0FCB"/>
    <w:rsid w:val="00AE10F6"/>
    <w:rsid w:val="00AE1399"/>
    <w:rsid w:val="00AE1474"/>
    <w:rsid w:val="00AE1CEE"/>
    <w:rsid w:val="00AE227B"/>
    <w:rsid w:val="00AE256C"/>
    <w:rsid w:val="00AE2C3B"/>
    <w:rsid w:val="00AE2DD5"/>
    <w:rsid w:val="00AE2F7A"/>
    <w:rsid w:val="00AE31C5"/>
    <w:rsid w:val="00AE398F"/>
    <w:rsid w:val="00AE3E49"/>
    <w:rsid w:val="00AE3F89"/>
    <w:rsid w:val="00AE4468"/>
    <w:rsid w:val="00AE4DF7"/>
    <w:rsid w:val="00AE5461"/>
    <w:rsid w:val="00AE55F0"/>
    <w:rsid w:val="00AE5B49"/>
    <w:rsid w:val="00AE5BE9"/>
    <w:rsid w:val="00AE5E17"/>
    <w:rsid w:val="00AE67C9"/>
    <w:rsid w:val="00AE7BE1"/>
    <w:rsid w:val="00AE7DDE"/>
    <w:rsid w:val="00AE7E5F"/>
    <w:rsid w:val="00AF0943"/>
    <w:rsid w:val="00AF1970"/>
    <w:rsid w:val="00AF1BFB"/>
    <w:rsid w:val="00AF1FB8"/>
    <w:rsid w:val="00AF31D3"/>
    <w:rsid w:val="00AF3AAB"/>
    <w:rsid w:val="00AF431A"/>
    <w:rsid w:val="00AF4F53"/>
    <w:rsid w:val="00AF5453"/>
    <w:rsid w:val="00AF5464"/>
    <w:rsid w:val="00AF597B"/>
    <w:rsid w:val="00AF5A4E"/>
    <w:rsid w:val="00AF5FD0"/>
    <w:rsid w:val="00AF6630"/>
    <w:rsid w:val="00AF6653"/>
    <w:rsid w:val="00AF6670"/>
    <w:rsid w:val="00AF6826"/>
    <w:rsid w:val="00AF73C5"/>
    <w:rsid w:val="00AF760C"/>
    <w:rsid w:val="00AF7C40"/>
    <w:rsid w:val="00B00397"/>
    <w:rsid w:val="00B00837"/>
    <w:rsid w:val="00B00B93"/>
    <w:rsid w:val="00B011BD"/>
    <w:rsid w:val="00B01569"/>
    <w:rsid w:val="00B01848"/>
    <w:rsid w:val="00B01ACE"/>
    <w:rsid w:val="00B01FD3"/>
    <w:rsid w:val="00B028CE"/>
    <w:rsid w:val="00B02AA5"/>
    <w:rsid w:val="00B02D78"/>
    <w:rsid w:val="00B03872"/>
    <w:rsid w:val="00B03E6E"/>
    <w:rsid w:val="00B04135"/>
    <w:rsid w:val="00B041D5"/>
    <w:rsid w:val="00B04898"/>
    <w:rsid w:val="00B054DD"/>
    <w:rsid w:val="00B05831"/>
    <w:rsid w:val="00B05BCC"/>
    <w:rsid w:val="00B060EC"/>
    <w:rsid w:val="00B064C9"/>
    <w:rsid w:val="00B064FC"/>
    <w:rsid w:val="00B06636"/>
    <w:rsid w:val="00B06AC8"/>
    <w:rsid w:val="00B0722A"/>
    <w:rsid w:val="00B07DF9"/>
    <w:rsid w:val="00B07E2C"/>
    <w:rsid w:val="00B10537"/>
    <w:rsid w:val="00B108BD"/>
    <w:rsid w:val="00B10A9E"/>
    <w:rsid w:val="00B10B28"/>
    <w:rsid w:val="00B10CF0"/>
    <w:rsid w:val="00B11305"/>
    <w:rsid w:val="00B11BF9"/>
    <w:rsid w:val="00B11FAA"/>
    <w:rsid w:val="00B12099"/>
    <w:rsid w:val="00B12429"/>
    <w:rsid w:val="00B124B8"/>
    <w:rsid w:val="00B12871"/>
    <w:rsid w:val="00B12AF6"/>
    <w:rsid w:val="00B12F3D"/>
    <w:rsid w:val="00B143D7"/>
    <w:rsid w:val="00B154A5"/>
    <w:rsid w:val="00B15618"/>
    <w:rsid w:val="00B1563E"/>
    <w:rsid w:val="00B15B5E"/>
    <w:rsid w:val="00B15F0D"/>
    <w:rsid w:val="00B176D7"/>
    <w:rsid w:val="00B178E1"/>
    <w:rsid w:val="00B17CAB"/>
    <w:rsid w:val="00B20E1F"/>
    <w:rsid w:val="00B2232C"/>
    <w:rsid w:val="00B2254F"/>
    <w:rsid w:val="00B22616"/>
    <w:rsid w:val="00B22844"/>
    <w:rsid w:val="00B241DC"/>
    <w:rsid w:val="00B2465A"/>
    <w:rsid w:val="00B24FDC"/>
    <w:rsid w:val="00B2502E"/>
    <w:rsid w:val="00B2512C"/>
    <w:rsid w:val="00B251A4"/>
    <w:rsid w:val="00B255F0"/>
    <w:rsid w:val="00B25C3C"/>
    <w:rsid w:val="00B2653F"/>
    <w:rsid w:val="00B2665C"/>
    <w:rsid w:val="00B26E48"/>
    <w:rsid w:val="00B26FB4"/>
    <w:rsid w:val="00B27617"/>
    <w:rsid w:val="00B27B57"/>
    <w:rsid w:val="00B27EEB"/>
    <w:rsid w:val="00B30D95"/>
    <w:rsid w:val="00B31E03"/>
    <w:rsid w:val="00B32565"/>
    <w:rsid w:val="00B32682"/>
    <w:rsid w:val="00B326FA"/>
    <w:rsid w:val="00B32FA4"/>
    <w:rsid w:val="00B336CB"/>
    <w:rsid w:val="00B33709"/>
    <w:rsid w:val="00B33714"/>
    <w:rsid w:val="00B33D30"/>
    <w:rsid w:val="00B33FD4"/>
    <w:rsid w:val="00B351AD"/>
    <w:rsid w:val="00B35504"/>
    <w:rsid w:val="00B3651D"/>
    <w:rsid w:val="00B371C7"/>
    <w:rsid w:val="00B37915"/>
    <w:rsid w:val="00B37923"/>
    <w:rsid w:val="00B401EC"/>
    <w:rsid w:val="00B40692"/>
    <w:rsid w:val="00B41797"/>
    <w:rsid w:val="00B41B5D"/>
    <w:rsid w:val="00B41F05"/>
    <w:rsid w:val="00B42242"/>
    <w:rsid w:val="00B42852"/>
    <w:rsid w:val="00B42AA5"/>
    <w:rsid w:val="00B433F3"/>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719"/>
    <w:rsid w:val="00B542BE"/>
    <w:rsid w:val="00B55365"/>
    <w:rsid w:val="00B558FB"/>
    <w:rsid w:val="00B55E4F"/>
    <w:rsid w:val="00B56193"/>
    <w:rsid w:val="00B566C0"/>
    <w:rsid w:val="00B57224"/>
    <w:rsid w:val="00B5756E"/>
    <w:rsid w:val="00B60179"/>
    <w:rsid w:val="00B60271"/>
    <w:rsid w:val="00B608AD"/>
    <w:rsid w:val="00B60DBF"/>
    <w:rsid w:val="00B61148"/>
    <w:rsid w:val="00B615A8"/>
    <w:rsid w:val="00B61B56"/>
    <w:rsid w:val="00B61F71"/>
    <w:rsid w:val="00B626DB"/>
    <w:rsid w:val="00B62A49"/>
    <w:rsid w:val="00B62CEE"/>
    <w:rsid w:val="00B6425D"/>
    <w:rsid w:val="00B646F6"/>
    <w:rsid w:val="00B6474D"/>
    <w:rsid w:val="00B64947"/>
    <w:rsid w:val="00B64A40"/>
    <w:rsid w:val="00B64C5C"/>
    <w:rsid w:val="00B64D69"/>
    <w:rsid w:val="00B64F35"/>
    <w:rsid w:val="00B6560B"/>
    <w:rsid w:val="00B65867"/>
    <w:rsid w:val="00B65868"/>
    <w:rsid w:val="00B658B4"/>
    <w:rsid w:val="00B65D27"/>
    <w:rsid w:val="00B65F98"/>
    <w:rsid w:val="00B664F8"/>
    <w:rsid w:val="00B666D6"/>
    <w:rsid w:val="00B66EA1"/>
    <w:rsid w:val="00B66F93"/>
    <w:rsid w:val="00B673DA"/>
    <w:rsid w:val="00B67FA7"/>
    <w:rsid w:val="00B7030F"/>
    <w:rsid w:val="00B70B46"/>
    <w:rsid w:val="00B710A8"/>
    <w:rsid w:val="00B711E1"/>
    <w:rsid w:val="00B71817"/>
    <w:rsid w:val="00B718DF"/>
    <w:rsid w:val="00B71FE9"/>
    <w:rsid w:val="00B725CE"/>
    <w:rsid w:val="00B737C8"/>
    <w:rsid w:val="00B73837"/>
    <w:rsid w:val="00B74298"/>
    <w:rsid w:val="00B74C6C"/>
    <w:rsid w:val="00B74F26"/>
    <w:rsid w:val="00B7509D"/>
    <w:rsid w:val="00B75E7C"/>
    <w:rsid w:val="00B75F72"/>
    <w:rsid w:val="00B76400"/>
    <w:rsid w:val="00B76652"/>
    <w:rsid w:val="00B776A8"/>
    <w:rsid w:val="00B778E7"/>
    <w:rsid w:val="00B80695"/>
    <w:rsid w:val="00B81899"/>
    <w:rsid w:val="00B818C3"/>
    <w:rsid w:val="00B81B39"/>
    <w:rsid w:val="00B81B9B"/>
    <w:rsid w:val="00B81D6F"/>
    <w:rsid w:val="00B82074"/>
    <w:rsid w:val="00B8278D"/>
    <w:rsid w:val="00B8304C"/>
    <w:rsid w:val="00B83CB5"/>
    <w:rsid w:val="00B83D80"/>
    <w:rsid w:val="00B83F13"/>
    <w:rsid w:val="00B843E8"/>
    <w:rsid w:val="00B84487"/>
    <w:rsid w:val="00B84585"/>
    <w:rsid w:val="00B84E84"/>
    <w:rsid w:val="00B85013"/>
    <w:rsid w:val="00B8560B"/>
    <w:rsid w:val="00B85B2B"/>
    <w:rsid w:val="00B85F81"/>
    <w:rsid w:val="00B86254"/>
    <w:rsid w:val="00B86A3B"/>
    <w:rsid w:val="00B878AA"/>
    <w:rsid w:val="00B879B7"/>
    <w:rsid w:val="00B902D5"/>
    <w:rsid w:val="00B90508"/>
    <w:rsid w:val="00B90749"/>
    <w:rsid w:val="00B91279"/>
    <w:rsid w:val="00B92063"/>
    <w:rsid w:val="00B92496"/>
    <w:rsid w:val="00B92631"/>
    <w:rsid w:val="00B92690"/>
    <w:rsid w:val="00B92A27"/>
    <w:rsid w:val="00B92C4D"/>
    <w:rsid w:val="00B92E09"/>
    <w:rsid w:val="00B92FA6"/>
    <w:rsid w:val="00B93010"/>
    <w:rsid w:val="00B9350E"/>
    <w:rsid w:val="00B93623"/>
    <w:rsid w:val="00B93626"/>
    <w:rsid w:val="00B93BBC"/>
    <w:rsid w:val="00B93E54"/>
    <w:rsid w:val="00B94857"/>
    <w:rsid w:val="00B9585D"/>
    <w:rsid w:val="00B958DA"/>
    <w:rsid w:val="00B95B66"/>
    <w:rsid w:val="00B95C2E"/>
    <w:rsid w:val="00B95D17"/>
    <w:rsid w:val="00B96060"/>
    <w:rsid w:val="00B96297"/>
    <w:rsid w:val="00B9675E"/>
    <w:rsid w:val="00B96972"/>
    <w:rsid w:val="00B96C0C"/>
    <w:rsid w:val="00B97B45"/>
    <w:rsid w:val="00B97EDA"/>
    <w:rsid w:val="00BA177C"/>
    <w:rsid w:val="00BA1C31"/>
    <w:rsid w:val="00BA3253"/>
    <w:rsid w:val="00BA32DD"/>
    <w:rsid w:val="00BA3CC1"/>
    <w:rsid w:val="00BA41A0"/>
    <w:rsid w:val="00BA44C2"/>
    <w:rsid w:val="00BA4735"/>
    <w:rsid w:val="00BA485A"/>
    <w:rsid w:val="00BA4BB4"/>
    <w:rsid w:val="00BA4C2B"/>
    <w:rsid w:val="00BA4D3C"/>
    <w:rsid w:val="00BA550C"/>
    <w:rsid w:val="00BA6606"/>
    <w:rsid w:val="00BA666E"/>
    <w:rsid w:val="00BA6804"/>
    <w:rsid w:val="00BA6B08"/>
    <w:rsid w:val="00BA76B0"/>
    <w:rsid w:val="00BA7726"/>
    <w:rsid w:val="00BA77B4"/>
    <w:rsid w:val="00BA7CFB"/>
    <w:rsid w:val="00BB0D88"/>
    <w:rsid w:val="00BB28BF"/>
    <w:rsid w:val="00BB3344"/>
    <w:rsid w:val="00BB3458"/>
    <w:rsid w:val="00BB3B83"/>
    <w:rsid w:val="00BB4139"/>
    <w:rsid w:val="00BB453A"/>
    <w:rsid w:val="00BB4645"/>
    <w:rsid w:val="00BB5E18"/>
    <w:rsid w:val="00BB5E23"/>
    <w:rsid w:val="00BB5F90"/>
    <w:rsid w:val="00BB602A"/>
    <w:rsid w:val="00BB6033"/>
    <w:rsid w:val="00BB64C9"/>
    <w:rsid w:val="00BB7B2F"/>
    <w:rsid w:val="00BC0923"/>
    <w:rsid w:val="00BC0F7E"/>
    <w:rsid w:val="00BC1017"/>
    <w:rsid w:val="00BC16CB"/>
    <w:rsid w:val="00BC178E"/>
    <w:rsid w:val="00BC310B"/>
    <w:rsid w:val="00BC3589"/>
    <w:rsid w:val="00BC3AD7"/>
    <w:rsid w:val="00BC5911"/>
    <w:rsid w:val="00BC5A9C"/>
    <w:rsid w:val="00BC5AEF"/>
    <w:rsid w:val="00BC6828"/>
    <w:rsid w:val="00BC6D96"/>
    <w:rsid w:val="00BC7175"/>
    <w:rsid w:val="00BC7D2B"/>
    <w:rsid w:val="00BD0985"/>
    <w:rsid w:val="00BD114C"/>
    <w:rsid w:val="00BD162C"/>
    <w:rsid w:val="00BD1813"/>
    <w:rsid w:val="00BD1A06"/>
    <w:rsid w:val="00BD1A1A"/>
    <w:rsid w:val="00BD2055"/>
    <w:rsid w:val="00BD24C3"/>
    <w:rsid w:val="00BD25CB"/>
    <w:rsid w:val="00BD3381"/>
    <w:rsid w:val="00BD3845"/>
    <w:rsid w:val="00BD3874"/>
    <w:rsid w:val="00BD4017"/>
    <w:rsid w:val="00BD4CA3"/>
    <w:rsid w:val="00BD4E2E"/>
    <w:rsid w:val="00BD5044"/>
    <w:rsid w:val="00BD54B1"/>
    <w:rsid w:val="00BD5518"/>
    <w:rsid w:val="00BD597E"/>
    <w:rsid w:val="00BD5985"/>
    <w:rsid w:val="00BD621F"/>
    <w:rsid w:val="00BD699F"/>
    <w:rsid w:val="00BD6D10"/>
    <w:rsid w:val="00BD6D69"/>
    <w:rsid w:val="00BD724C"/>
    <w:rsid w:val="00BD76C8"/>
    <w:rsid w:val="00BD7894"/>
    <w:rsid w:val="00BD7BB6"/>
    <w:rsid w:val="00BE01BF"/>
    <w:rsid w:val="00BE0597"/>
    <w:rsid w:val="00BE1CEB"/>
    <w:rsid w:val="00BE24CD"/>
    <w:rsid w:val="00BE3256"/>
    <w:rsid w:val="00BE3370"/>
    <w:rsid w:val="00BE364B"/>
    <w:rsid w:val="00BE3E6E"/>
    <w:rsid w:val="00BE4372"/>
    <w:rsid w:val="00BE5381"/>
    <w:rsid w:val="00BE57A3"/>
    <w:rsid w:val="00BE688E"/>
    <w:rsid w:val="00BE6BA8"/>
    <w:rsid w:val="00BE6BB7"/>
    <w:rsid w:val="00BE7D22"/>
    <w:rsid w:val="00BE7F22"/>
    <w:rsid w:val="00BF04F0"/>
    <w:rsid w:val="00BF06DA"/>
    <w:rsid w:val="00BF0E81"/>
    <w:rsid w:val="00BF0F25"/>
    <w:rsid w:val="00BF17A3"/>
    <w:rsid w:val="00BF293F"/>
    <w:rsid w:val="00BF2A00"/>
    <w:rsid w:val="00BF2A4D"/>
    <w:rsid w:val="00BF2E48"/>
    <w:rsid w:val="00BF31EC"/>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2B82"/>
    <w:rsid w:val="00C02F50"/>
    <w:rsid w:val="00C04028"/>
    <w:rsid w:val="00C043BC"/>
    <w:rsid w:val="00C04516"/>
    <w:rsid w:val="00C046A3"/>
    <w:rsid w:val="00C0487F"/>
    <w:rsid w:val="00C05616"/>
    <w:rsid w:val="00C05696"/>
    <w:rsid w:val="00C05987"/>
    <w:rsid w:val="00C06EA3"/>
    <w:rsid w:val="00C06F93"/>
    <w:rsid w:val="00C06FE1"/>
    <w:rsid w:val="00C07031"/>
    <w:rsid w:val="00C07D89"/>
    <w:rsid w:val="00C100F6"/>
    <w:rsid w:val="00C10680"/>
    <w:rsid w:val="00C1109F"/>
    <w:rsid w:val="00C11569"/>
    <w:rsid w:val="00C11EAD"/>
    <w:rsid w:val="00C12239"/>
    <w:rsid w:val="00C13372"/>
    <w:rsid w:val="00C15A70"/>
    <w:rsid w:val="00C15D09"/>
    <w:rsid w:val="00C15E56"/>
    <w:rsid w:val="00C16E96"/>
    <w:rsid w:val="00C1719C"/>
    <w:rsid w:val="00C174A6"/>
    <w:rsid w:val="00C17786"/>
    <w:rsid w:val="00C17D99"/>
    <w:rsid w:val="00C2029E"/>
    <w:rsid w:val="00C202B6"/>
    <w:rsid w:val="00C20A90"/>
    <w:rsid w:val="00C21C0C"/>
    <w:rsid w:val="00C225BF"/>
    <w:rsid w:val="00C2275F"/>
    <w:rsid w:val="00C22D9E"/>
    <w:rsid w:val="00C23825"/>
    <w:rsid w:val="00C23DE9"/>
    <w:rsid w:val="00C24C98"/>
    <w:rsid w:val="00C24E77"/>
    <w:rsid w:val="00C253FE"/>
    <w:rsid w:val="00C25879"/>
    <w:rsid w:val="00C2606B"/>
    <w:rsid w:val="00C26285"/>
    <w:rsid w:val="00C263A8"/>
    <w:rsid w:val="00C277BB"/>
    <w:rsid w:val="00C3022C"/>
    <w:rsid w:val="00C302C2"/>
    <w:rsid w:val="00C305C6"/>
    <w:rsid w:val="00C30CDC"/>
    <w:rsid w:val="00C30FE2"/>
    <w:rsid w:val="00C316B5"/>
    <w:rsid w:val="00C318A5"/>
    <w:rsid w:val="00C321F2"/>
    <w:rsid w:val="00C3249A"/>
    <w:rsid w:val="00C32DD3"/>
    <w:rsid w:val="00C3333C"/>
    <w:rsid w:val="00C33CFF"/>
    <w:rsid w:val="00C346EE"/>
    <w:rsid w:val="00C34CF9"/>
    <w:rsid w:val="00C35782"/>
    <w:rsid w:val="00C35BC6"/>
    <w:rsid w:val="00C36F4C"/>
    <w:rsid w:val="00C37556"/>
    <w:rsid w:val="00C406CE"/>
    <w:rsid w:val="00C40B97"/>
    <w:rsid w:val="00C411BB"/>
    <w:rsid w:val="00C4153C"/>
    <w:rsid w:val="00C418BF"/>
    <w:rsid w:val="00C42C39"/>
    <w:rsid w:val="00C435F3"/>
    <w:rsid w:val="00C44546"/>
    <w:rsid w:val="00C445A8"/>
    <w:rsid w:val="00C449ED"/>
    <w:rsid w:val="00C44B72"/>
    <w:rsid w:val="00C4501F"/>
    <w:rsid w:val="00C45683"/>
    <w:rsid w:val="00C45810"/>
    <w:rsid w:val="00C460A2"/>
    <w:rsid w:val="00C462BD"/>
    <w:rsid w:val="00C46C11"/>
    <w:rsid w:val="00C47928"/>
    <w:rsid w:val="00C4794B"/>
    <w:rsid w:val="00C47E2C"/>
    <w:rsid w:val="00C503B3"/>
    <w:rsid w:val="00C5063D"/>
    <w:rsid w:val="00C50761"/>
    <w:rsid w:val="00C50767"/>
    <w:rsid w:val="00C50904"/>
    <w:rsid w:val="00C50C2D"/>
    <w:rsid w:val="00C51296"/>
    <w:rsid w:val="00C5154E"/>
    <w:rsid w:val="00C51E63"/>
    <w:rsid w:val="00C520B7"/>
    <w:rsid w:val="00C525ED"/>
    <w:rsid w:val="00C52E37"/>
    <w:rsid w:val="00C53674"/>
    <w:rsid w:val="00C53905"/>
    <w:rsid w:val="00C54155"/>
    <w:rsid w:val="00C54232"/>
    <w:rsid w:val="00C54FB5"/>
    <w:rsid w:val="00C5540A"/>
    <w:rsid w:val="00C55FFA"/>
    <w:rsid w:val="00C566A5"/>
    <w:rsid w:val="00C56A70"/>
    <w:rsid w:val="00C56FF8"/>
    <w:rsid w:val="00C571C2"/>
    <w:rsid w:val="00C601A8"/>
    <w:rsid w:val="00C603A0"/>
    <w:rsid w:val="00C60819"/>
    <w:rsid w:val="00C608B7"/>
    <w:rsid w:val="00C60A01"/>
    <w:rsid w:val="00C60A66"/>
    <w:rsid w:val="00C60B98"/>
    <w:rsid w:val="00C61493"/>
    <w:rsid w:val="00C6151C"/>
    <w:rsid w:val="00C61F2C"/>
    <w:rsid w:val="00C624AF"/>
    <w:rsid w:val="00C62517"/>
    <w:rsid w:val="00C626C9"/>
    <w:rsid w:val="00C6280F"/>
    <w:rsid w:val="00C62ADE"/>
    <w:rsid w:val="00C62D7C"/>
    <w:rsid w:val="00C62DE5"/>
    <w:rsid w:val="00C64222"/>
    <w:rsid w:val="00C64296"/>
    <w:rsid w:val="00C64806"/>
    <w:rsid w:val="00C65106"/>
    <w:rsid w:val="00C659D4"/>
    <w:rsid w:val="00C6602E"/>
    <w:rsid w:val="00C66138"/>
    <w:rsid w:val="00C668C7"/>
    <w:rsid w:val="00C66B5B"/>
    <w:rsid w:val="00C66FD7"/>
    <w:rsid w:val="00C67325"/>
    <w:rsid w:val="00C6773D"/>
    <w:rsid w:val="00C67BEC"/>
    <w:rsid w:val="00C704B1"/>
    <w:rsid w:val="00C720D9"/>
    <w:rsid w:val="00C72BBF"/>
    <w:rsid w:val="00C72FA9"/>
    <w:rsid w:val="00C74208"/>
    <w:rsid w:val="00C745ED"/>
    <w:rsid w:val="00C7482C"/>
    <w:rsid w:val="00C75386"/>
    <w:rsid w:val="00C75ADA"/>
    <w:rsid w:val="00C76788"/>
    <w:rsid w:val="00C76BB1"/>
    <w:rsid w:val="00C77246"/>
    <w:rsid w:val="00C77294"/>
    <w:rsid w:val="00C776E5"/>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2EB"/>
    <w:rsid w:val="00C8448F"/>
    <w:rsid w:val="00C846C6"/>
    <w:rsid w:val="00C84F5D"/>
    <w:rsid w:val="00C85493"/>
    <w:rsid w:val="00C85FCF"/>
    <w:rsid w:val="00C87013"/>
    <w:rsid w:val="00C8738A"/>
    <w:rsid w:val="00C8740E"/>
    <w:rsid w:val="00C905A0"/>
    <w:rsid w:val="00C90B99"/>
    <w:rsid w:val="00C90E6E"/>
    <w:rsid w:val="00C915F2"/>
    <w:rsid w:val="00C91E63"/>
    <w:rsid w:val="00C923DA"/>
    <w:rsid w:val="00C92D71"/>
    <w:rsid w:val="00C92F97"/>
    <w:rsid w:val="00C930EF"/>
    <w:rsid w:val="00C93127"/>
    <w:rsid w:val="00C9420F"/>
    <w:rsid w:val="00C946DF"/>
    <w:rsid w:val="00C94A74"/>
    <w:rsid w:val="00C94C39"/>
    <w:rsid w:val="00C94EF2"/>
    <w:rsid w:val="00C96167"/>
    <w:rsid w:val="00C96782"/>
    <w:rsid w:val="00C96FB7"/>
    <w:rsid w:val="00C97169"/>
    <w:rsid w:val="00C975D8"/>
    <w:rsid w:val="00C97DD1"/>
    <w:rsid w:val="00CA0995"/>
    <w:rsid w:val="00CA09F2"/>
    <w:rsid w:val="00CA0C66"/>
    <w:rsid w:val="00CA0D53"/>
    <w:rsid w:val="00CA16D5"/>
    <w:rsid w:val="00CA1BD6"/>
    <w:rsid w:val="00CA21E9"/>
    <w:rsid w:val="00CA2421"/>
    <w:rsid w:val="00CA2813"/>
    <w:rsid w:val="00CA2950"/>
    <w:rsid w:val="00CA2E2D"/>
    <w:rsid w:val="00CA340E"/>
    <w:rsid w:val="00CA366F"/>
    <w:rsid w:val="00CA397D"/>
    <w:rsid w:val="00CA3FC5"/>
    <w:rsid w:val="00CA44C0"/>
    <w:rsid w:val="00CA45B7"/>
    <w:rsid w:val="00CA4610"/>
    <w:rsid w:val="00CA4A2B"/>
    <w:rsid w:val="00CA4CAC"/>
    <w:rsid w:val="00CA53AB"/>
    <w:rsid w:val="00CA6500"/>
    <w:rsid w:val="00CA70DF"/>
    <w:rsid w:val="00CA7664"/>
    <w:rsid w:val="00CA7B10"/>
    <w:rsid w:val="00CB0A3F"/>
    <w:rsid w:val="00CB1403"/>
    <w:rsid w:val="00CB1C31"/>
    <w:rsid w:val="00CB1C8D"/>
    <w:rsid w:val="00CB208D"/>
    <w:rsid w:val="00CB23DF"/>
    <w:rsid w:val="00CB31DA"/>
    <w:rsid w:val="00CB3267"/>
    <w:rsid w:val="00CB33D5"/>
    <w:rsid w:val="00CB340D"/>
    <w:rsid w:val="00CB35AB"/>
    <w:rsid w:val="00CB3710"/>
    <w:rsid w:val="00CB38B6"/>
    <w:rsid w:val="00CB3D05"/>
    <w:rsid w:val="00CB3E4C"/>
    <w:rsid w:val="00CB40D2"/>
    <w:rsid w:val="00CB430A"/>
    <w:rsid w:val="00CB4505"/>
    <w:rsid w:val="00CB4817"/>
    <w:rsid w:val="00CB5EA3"/>
    <w:rsid w:val="00CB608F"/>
    <w:rsid w:val="00CB70E4"/>
    <w:rsid w:val="00CB7292"/>
    <w:rsid w:val="00CB7889"/>
    <w:rsid w:val="00CB7BC1"/>
    <w:rsid w:val="00CC0026"/>
    <w:rsid w:val="00CC007D"/>
    <w:rsid w:val="00CC05E7"/>
    <w:rsid w:val="00CC098C"/>
    <w:rsid w:val="00CC0AE3"/>
    <w:rsid w:val="00CC11B6"/>
    <w:rsid w:val="00CC1231"/>
    <w:rsid w:val="00CC1245"/>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A84"/>
    <w:rsid w:val="00CD0F6A"/>
    <w:rsid w:val="00CD172A"/>
    <w:rsid w:val="00CD1952"/>
    <w:rsid w:val="00CD1FCA"/>
    <w:rsid w:val="00CD248F"/>
    <w:rsid w:val="00CD287D"/>
    <w:rsid w:val="00CD2A59"/>
    <w:rsid w:val="00CD2FB3"/>
    <w:rsid w:val="00CD3AC3"/>
    <w:rsid w:val="00CD3B5A"/>
    <w:rsid w:val="00CD3C4B"/>
    <w:rsid w:val="00CD40EF"/>
    <w:rsid w:val="00CD44DF"/>
    <w:rsid w:val="00CD4CB0"/>
    <w:rsid w:val="00CD5777"/>
    <w:rsid w:val="00CD598D"/>
    <w:rsid w:val="00CD5AC9"/>
    <w:rsid w:val="00CD60DC"/>
    <w:rsid w:val="00CD67DA"/>
    <w:rsid w:val="00CD6F1F"/>
    <w:rsid w:val="00CD6F6F"/>
    <w:rsid w:val="00CD70D2"/>
    <w:rsid w:val="00CE0A55"/>
    <w:rsid w:val="00CE0C78"/>
    <w:rsid w:val="00CE1581"/>
    <w:rsid w:val="00CE19EB"/>
    <w:rsid w:val="00CE1F82"/>
    <w:rsid w:val="00CE254F"/>
    <w:rsid w:val="00CE326F"/>
    <w:rsid w:val="00CE32AB"/>
    <w:rsid w:val="00CE3C74"/>
    <w:rsid w:val="00CE400A"/>
    <w:rsid w:val="00CE53EB"/>
    <w:rsid w:val="00CE68D5"/>
    <w:rsid w:val="00CE6966"/>
    <w:rsid w:val="00CE6A61"/>
    <w:rsid w:val="00CE6A87"/>
    <w:rsid w:val="00CE6ACD"/>
    <w:rsid w:val="00CF0059"/>
    <w:rsid w:val="00CF086A"/>
    <w:rsid w:val="00CF13D6"/>
    <w:rsid w:val="00CF1744"/>
    <w:rsid w:val="00CF1EF3"/>
    <w:rsid w:val="00CF215B"/>
    <w:rsid w:val="00CF27BD"/>
    <w:rsid w:val="00CF28C3"/>
    <w:rsid w:val="00CF3B96"/>
    <w:rsid w:val="00CF45F7"/>
    <w:rsid w:val="00CF48F4"/>
    <w:rsid w:val="00CF5921"/>
    <w:rsid w:val="00CF61DA"/>
    <w:rsid w:val="00CF63A3"/>
    <w:rsid w:val="00CF67D0"/>
    <w:rsid w:val="00CF6E45"/>
    <w:rsid w:val="00CF71CF"/>
    <w:rsid w:val="00CF7C1D"/>
    <w:rsid w:val="00CF7D07"/>
    <w:rsid w:val="00D000F3"/>
    <w:rsid w:val="00D00927"/>
    <w:rsid w:val="00D00AD5"/>
    <w:rsid w:val="00D00E41"/>
    <w:rsid w:val="00D011A4"/>
    <w:rsid w:val="00D0180C"/>
    <w:rsid w:val="00D01BCE"/>
    <w:rsid w:val="00D01C1C"/>
    <w:rsid w:val="00D01CAE"/>
    <w:rsid w:val="00D01D80"/>
    <w:rsid w:val="00D02053"/>
    <w:rsid w:val="00D039F8"/>
    <w:rsid w:val="00D04560"/>
    <w:rsid w:val="00D04561"/>
    <w:rsid w:val="00D050F1"/>
    <w:rsid w:val="00D052BE"/>
    <w:rsid w:val="00D05344"/>
    <w:rsid w:val="00D05602"/>
    <w:rsid w:val="00D05E0D"/>
    <w:rsid w:val="00D060E5"/>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79"/>
    <w:rsid w:val="00D20BA2"/>
    <w:rsid w:val="00D20EAF"/>
    <w:rsid w:val="00D22638"/>
    <w:rsid w:val="00D22780"/>
    <w:rsid w:val="00D229E6"/>
    <w:rsid w:val="00D22E20"/>
    <w:rsid w:val="00D231BB"/>
    <w:rsid w:val="00D23269"/>
    <w:rsid w:val="00D2334E"/>
    <w:rsid w:val="00D23602"/>
    <w:rsid w:val="00D23EB4"/>
    <w:rsid w:val="00D2416A"/>
    <w:rsid w:val="00D24E69"/>
    <w:rsid w:val="00D2527B"/>
    <w:rsid w:val="00D254B6"/>
    <w:rsid w:val="00D25ACB"/>
    <w:rsid w:val="00D26075"/>
    <w:rsid w:val="00D26EF0"/>
    <w:rsid w:val="00D2769D"/>
    <w:rsid w:val="00D2782C"/>
    <w:rsid w:val="00D30294"/>
    <w:rsid w:val="00D30BD4"/>
    <w:rsid w:val="00D30E3F"/>
    <w:rsid w:val="00D31258"/>
    <w:rsid w:val="00D314EA"/>
    <w:rsid w:val="00D315BE"/>
    <w:rsid w:val="00D316FC"/>
    <w:rsid w:val="00D31C71"/>
    <w:rsid w:val="00D32AA0"/>
    <w:rsid w:val="00D33294"/>
    <w:rsid w:val="00D33672"/>
    <w:rsid w:val="00D3380E"/>
    <w:rsid w:val="00D33D15"/>
    <w:rsid w:val="00D33DEA"/>
    <w:rsid w:val="00D33F0F"/>
    <w:rsid w:val="00D341B3"/>
    <w:rsid w:val="00D34662"/>
    <w:rsid w:val="00D34D18"/>
    <w:rsid w:val="00D34D3B"/>
    <w:rsid w:val="00D34E15"/>
    <w:rsid w:val="00D35127"/>
    <w:rsid w:val="00D354CE"/>
    <w:rsid w:val="00D35597"/>
    <w:rsid w:val="00D364CC"/>
    <w:rsid w:val="00D36C5C"/>
    <w:rsid w:val="00D3709B"/>
    <w:rsid w:val="00D3757C"/>
    <w:rsid w:val="00D37807"/>
    <w:rsid w:val="00D37D64"/>
    <w:rsid w:val="00D41EDB"/>
    <w:rsid w:val="00D42240"/>
    <w:rsid w:val="00D423D9"/>
    <w:rsid w:val="00D427B7"/>
    <w:rsid w:val="00D42B6F"/>
    <w:rsid w:val="00D43B6C"/>
    <w:rsid w:val="00D44035"/>
    <w:rsid w:val="00D44044"/>
    <w:rsid w:val="00D448A2"/>
    <w:rsid w:val="00D45217"/>
    <w:rsid w:val="00D45AB0"/>
    <w:rsid w:val="00D45B88"/>
    <w:rsid w:val="00D46357"/>
    <w:rsid w:val="00D4639C"/>
    <w:rsid w:val="00D46657"/>
    <w:rsid w:val="00D47412"/>
    <w:rsid w:val="00D50AAC"/>
    <w:rsid w:val="00D50BF9"/>
    <w:rsid w:val="00D50EEC"/>
    <w:rsid w:val="00D51BEE"/>
    <w:rsid w:val="00D5202C"/>
    <w:rsid w:val="00D52490"/>
    <w:rsid w:val="00D52CE1"/>
    <w:rsid w:val="00D52F37"/>
    <w:rsid w:val="00D52FB1"/>
    <w:rsid w:val="00D53362"/>
    <w:rsid w:val="00D536B4"/>
    <w:rsid w:val="00D54265"/>
    <w:rsid w:val="00D55484"/>
    <w:rsid w:val="00D55815"/>
    <w:rsid w:val="00D55AA6"/>
    <w:rsid w:val="00D5612F"/>
    <w:rsid w:val="00D56790"/>
    <w:rsid w:val="00D567C6"/>
    <w:rsid w:val="00D56969"/>
    <w:rsid w:val="00D56DA3"/>
    <w:rsid w:val="00D57321"/>
    <w:rsid w:val="00D5789C"/>
    <w:rsid w:val="00D578C5"/>
    <w:rsid w:val="00D57982"/>
    <w:rsid w:val="00D60292"/>
    <w:rsid w:val="00D60FDA"/>
    <w:rsid w:val="00D61721"/>
    <w:rsid w:val="00D61B6A"/>
    <w:rsid w:val="00D61BBC"/>
    <w:rsid w:val="00D62386"/>
    <w:rsid w:val="00D62463"/>
    <w:rsid w:val="00D626A5"/>
    <w:rsid w:val="00D62765"/>
    <w:rsid w:val="00D6321E"/>
    <w:rsid w:val="00D6366A"/>
    <w:rsid w:val="00D637EA"/>
    <w:rsid w:val="00D63DD2"/>
    <w:rsid w:val="00D63FBA"/>
    <w:rsid w:val="00D6437D"/>
    <w:rsid w:val="00D646BA"/>
    <w:rsid w:val="00D64F07"/>
    <w:rsid w:val="00D64F4B"/>
    <w:rsid w:val="00D64F74"/>
    <w:rsid w:val="00D653FC"/>
    <w:rsid w:val="00D65B15"/>
    <w:rsid w:val="00D67274"/>
    <w:rsid w:val="00D673E1"/>
    <w:rsid w:val="00D67AC0"/>
    <w:rsid w:val="00D70176"/>
    <w:rsid w:val="00D7045E"/>
    <w:rsid w:val="00D705F5"/>
    <w:rsid w:val="00D70916"/>
    <w:rsid w:val="00D70A1B"/>
    <w:rsid w:val="00D70C1A"/>
    <w:rsid w:val="00D70D01"/>
    <w:rsid w:val="00D716FD"/>
    <w:rsid w:val="00D717BE"/>
    <w:rsid w:val="00D72882"/>
    <w:rsid w:val="00D73179"/>
    <w:rsid w:val="00D733C3"/>
    <w:rsid w:val="00D733F5"/>
    <w:rsid w:val="00D74023"/>
    <w:rsid w:val="00D74025"/>
    <w:rsid w:val="00D747E3"/>
    <w:rsid w:val="00D74D37"/>
    <w:rsid w:val="00D7596A"/>
    <w:rsid w:val="00D759B9"/>
    <w:rsid w:val="00D75D80"/>
    <w:rsid w:val="00D75F38"/>
    <w:rsid w:val="00D76269"/>
    <w:rsid w:val="00D7702B"/>
    <w:rsid w:val="00D77897"/>
    <w:rsid w:val="00D77F0D"/>
    <w:rsid w:val="00D77F62"/>
    <w:rsid w:val="00D807F4"/>
    <w:rsid w:val="00D80973"/>
    <w:rsid w:val="00D80E14"/>
    <w:rsid w:val="00D810AF"/>
    <w:rsid w:val="00D8145E"/>
    <w:rsid w:val="00D815B5"/>
    <w:rsid w:val="00D81EEC"/>
    <w:rsid w:val="00D8219E"/>
    <w:rsid w:val="00D822FA"/>
    <w:rsid w:val="00D827A5"/>
    <w:rsid w:val="00D829A3"/>
    <w:rsid w:val="00D82AFF"/>
    <w:rsid w:val="00D82B42"/>
    <w:rsid w:val="00D82D95"/>
    <w:rsid w:val="00D834FA"/>
    <w:rsid w:val="00D83B5E"/>
    <w:rsid w:val="00D84FA2"/>
    <w:rsid w:val="00D85802"/>
    <w:rsid w:val="00D85B41"/>
    <w:rsid w:val="00D85C2F"/>
    <w:rsid w:val="00D86D33"/>
    <w:rsid w:val="00D87B80"/>
    <w:rsid w:val="00D905B7"/>
    <w:rsid w:val="00D91346"/>
    <w:rsid w:val="00D91444"/>
    <w:rsid w:val="00D9144F"/>
    <w:rsid w:val="00D9162B"/>
    <w:rsid w:val="00D916F5"/>
    <w:rsid w:val="00D91A37"/>
    <w:rsid w:val="00D91C24"/>
    <w:rsid w:val="00D91EC1"/>
    <w:rsid w:val="00D91EC4"/>
    <w:rsid w:val="00D923AC"/>
    <w:rsid w:val="00D929F6"/>
    <w:rsid w:val="00D92C13"/>
    <w:rsid w:val="00D9359A"/>
    <w:rsid w:val="00D9380B"/>
    <w:rsid w:val="00D93887"/>
    <w:rsid w:val="00D93D67"/>
    <w:rsid w:val="00D94664"/>
    <w:rsid w:val="00D94956"/>
    <w:rsid w:val="00D94E65"/>
    <w:rsid w:val="00D958BC"/>
    <w:rsid w:val="00D95A99"/>
    <w:rsid w:val="00D96616"/>
    <w:rsid w:val="00D967C1"/>
    <w:rsid w:val="00D97165"/>
    <w:rsid w:val="00D97346"/>
    <w:rsid w:val="00D9748D"/>
    <w:rsid w:val="00D9798B"/>
    <w:rsid w:val="00D97DDA"/>
    <w:rsid w:val="00DA0DBE"/>
    <w:rsid w:val="00DA0E65"/>
    <w:rsid w:val="00DA1441"/>
    <w:rsid w:val="00DA1BF7"/>
    <w:rsid w:val="00DA1D9F"/>
    <w:rsid w:val="00DA21B6"/>
    <w:rsid w:val="00DA22C0"/>
    <w:rsid w:val="00DA2915"/>
    <w:rsid w:val="00DA2B24"/>
    <w:rsid w:val="00DA2C19"/>
    <w:rsid w:val="00DA339E"/>
    <w:rsid w:val="00DA33B6"/>
    <w:rsid w:val="00DA33C3"/>
    <w:rsid w:val="00DA3EE9"/>
    <w:rsid w:val="00DA3F29"/>
    <w:rsid w:val="00DA4060"/>
    <w:rsid w:val="00DA4306"/>
    <w:rsid w:val="00DA4C53"/>
    <w:rsid w:val="00DA4EF0"/>
    <w:rsid w:val="00DA57F4"/>
    <w:rsid w:val="00DA598F"/>
    <w:rsid w:val="00DA69E5"/>
    <w:rsid w:val="00DA6C8A"/>
    <w:rsid w:val="00DA7159"/>
    <w:rsid w:val="00DA7334"/>
    <w:rsid w:val="00DB1CDE"/>
    <w:rsid w:val="00DB2353"/>
    <w:rsid w:val="00DB2C19"/>
    <w:rsid w:val="00DB2FD0"/>
    <w:rsid w:val="00DB3F06"/>
    <w:rsid w:val="00DB43D9"/>
    <w:rsid w:val="00DB4630"/>
    <w:rsid w:val="00DB468B"/>
    <w:rsid w:val="00DB4714"/>
    <w:rsid w:val="00DB52BD"/>
    <w:rsid w:val="00DB55E9"/>
    <w:rsid w:val="00DB59FC"/>
    <w:rsid w:val="00DB5ECA"/>
    <w:rsid w:val="00DB5EE4"/>
    <w:rsid w:val="00DB612F"/>
    <w:rsid w:val="00DB68D9"/>
    <w:rsid w:val="00DB6905"/>
    <w:rsid w:val="00DB6BF4"/>
    <w:rsid w:val="00DB7162"/>
    <w:rsid w:val="00DB7284"/>
    <w:rsid w:val="00DB7973"/>
    <w:rsid w:val="00DC005A"/>
    <w:rsid w:val="00DC0446"/>
    <w:rsid w:val="00DC0738"/>
    <w:rsid w:val="00DC0FC0"/>
    <w:rsid w:val="00DC1472"/>
    <w:rsid w:val="00DC1557"/>
    <w:rsid w:val="00DC175E"/>
    <w:rsid w:val="00DC1E50"/>
    <w:rsid w:val="00DC1F60"/>
    <w:rsid w:val="00DC1FF6"/>
    <w:rsid w:val="00DC24BC"/>
    <w:rsid w:val="00DC274B"/>
    <w:rsid w:val="00DC27DD"/>
    <w:rsid w:val="00DC292B"/>
    <w:rsid w:val="00DC2C11"/>
    <w:rsid w:val="00DC2CC1"/>
    <w:rsid w:val="00DC33A6"/>
    <w:rsid w:val="00DC3FDB"/>
    <w:rsid w:val="00DC467F"/>
    <w:rsid w:val="00DC54F7"/>
    <w:rsid w:val="00DC55BE"/>
    <w:rsid w:val="00DC5720"/>
    <w:rsid w:val="00DC5788"/>
    <w:rsid w:val="00DC6470"/>
    <w:rsid w:val="00DC6FDD"/>
    <w:rsid w:val="00DC72F9"/>
    <w:rsid w:val="00DC730C"/>
    <w:rsid w:val="00DC7E43"/>
    <w:rsid w:val="00DC7F54"/>
    <w:rsid w:val="00DD00B4"/>
    <w:rsid w:val="00DD0879"/>
    <w:rsid w:val="00DD08C0"/>
    <w:rsid w:val="00DD0A86"/>
    <w:rsid w:val="00DD0C99"/>
    <w:rsid w:val="00DD127D"/>
    <w:rsid w:val="00DD136F"/>
    <w:rsid w:val="00DD15C1"/>
    <w:rsid w:val="00DD19FF"/>
    <w:rsid w:val="00DD1E1F"/>
    <w:rsid w:val="00DD22E8"/>
    <w:rsid w:val="00DD22F8"/>
    <w:rsid w:val="00DD3EFD"/>
    <w:rsid w:val="00DD444A"/>
    <w:rsid w:val="00DD452B"/>
    <w:rsid w:val="00DD4959"/>
    <w:rsid w:val="00DD4BA1"/>
    <w:rsid w:val="00DD53BD"/>
    <w:rsid w:val="00DD5598"/>
    <w:rsid w:val="00DD5823"/>
    <w:rsid w:val="00DD5CE8"/>
    <w:rsid w:val="00DD6553"/>
    <w:rsid w:val="00DD6A16"/>
    <w:rsid w:val="00DD7406"/>
    <w:rsid w:val="00DD7606"/>
    <w:rsid w:val="00DD7834"/>
    <w:rsid w:val="00DD7BC5"/>
    <w:rsid w:val="00DD7CA2"/>
    <w:rsid w:val="00DE01C1"/>
    <w:rsid w:val="00DE078E"/>
    <w:rsid w:val="00DE0D96"/>
    <w:rsid w:val="00DE11B7"/>
    <w:rsid w:val="00DE1CDE"/>
    <w:rsid w:val="00DE1D27"/>
    <w:rsid w:val="00DE1EAC"/>
    <w:rsid w:val="00DE1F49"/>
    <w:rsid w:val="00DE2178"/>
    <w:rsid w:val="00DE2B2F"/>
    <w:rsid w:val="00DE315F"/>
    <w:rsid w:val="00DE3585"/>
    <w:rsid w:val="00DE36FF"/>
    <w:rsid w:val="00DE3DB4"/>
    <w:rsid w:val="00DE4043"/>
    <w:rsid w:val="00DE4475"/>
    <w:rsid w:val="00DE48D6"/>
    <w:rsid w:val="00DE4C7B"/>
    <w:rsid w:val="00DE4F4B"/>
    <w:rsid w:val="00DE5157"/>
    <w:rsid w:val="00DE530B"/>
    <w:rsid w:val="00DE5BD3"/>
    <w:rsid w:val="00DE5CB9"/>
    <w:rsid w:val="00DE5D39"/>
    <w:rsid w:val="00DE60B3"/>
    <w:rsid w:val="00DE6C51"/>
    <w:rsid w:val="00DE6DA8"/>
    <w:rsid w:val="00DE707A"/>
    <w:rsid w:val="00DE7472"/>
    <w:rsid w:val="00DE7714"/>
    <w:rsid w:val="00DE7B97"/>
    <w:rsid w:val="00DF069F"/>
    <w:rsid w:val="00DF10C3"/>
    <w:rsid w:val="00DF1270"/>
    <w:rsid w:val="00DF16B9"/>
    <w:rsid w:val="00DF1761"/>
    <w:rsid w:val="00DF1959"/>
    <w:rsid w:val="00DF20E3"/>
    <w:rsid w:val="00DF3200"/>
    <w:rsid w:val="00DF33F3"/>
    <w:rsid w:val="00DF3BAC"/>
    <w:rsid w:val="00DF3F98"/>
    <w:rsid w:val="00DF4016"/>
    <w:rsid w:val="00DF4359"/>
    <w:rsid w:val="00DF4B8F"/>
    <w:rsid w:val="00DF4F3E"/>
    <w:rsid w:val="00DF5398"/>
    <w:rsid w:val="00DF5874"/>
    <w:rsid w:val="00DF5D7F"/>
    <w:rsid w:val="00DF6232"/>
    <w:rsid w:val="00DF682E"/>
    <w:rsid w:val="00DF69DF"/>
    <w:rsid w:val="00DF6C6D"/>
    <w:rsid w:val="00DF7105"/>
    <w:rsid w:val="00DF7578"/>
    <w:rsid w:val="00DF7725"/>
    <w:rsid w:val="00DF7FB5"/>
    <w:rsid w:val="00E00054"/>
    <w:rsid w:val="00E001EA"/>
    <w:rsid w:val="00E00511"/>
    <w:rsid w:val="00E00688"/>
    <w:rsid w:val="00E00B01"/>
    <w:rsid w:val="00E017B6"/>
    <w:rsid w:val="00E02CA0"/>
    <w:rsid w:val="00E02D8E"/>
    <w:rsid w:val="00E039DB"/>
    <w:rsid w:val="00E03D92"/>
    <w:rsid w:val="00E041AA"/>
    <w:rsid w:val="00E04907"/>
    <w:rsid w:val="00E04965"/>
    <w:rsid w:val="00E04D8D"/>
    <w:rsid w:val="00E05246"/>
    <w:rsid w:val="00E05C27"/>
    <w:rsid w:val="00E06193"/>
    <w:rsid w:val="00E06551"/>
    <w:rsid w:val="00E0668A"/>
    <w:rsid w:val="00E06E96"/>
    <w:rsid w:val="00E071A6"/>
    <w:rsid w:val="00E072F4"/>
    <w:rsid w:val="00E07312"/>
    <w:rsid w:val="00E07A3E"/>
    <w:rsid w:val="00E07DFD"/>
    <w:rsid w:val="00E1066C"/>
    <w:rsid w:val="00E10C88"/>
    <w:rsid w:val="00E11953"/>
    <w:rsid w:val="00E119F2"/>
    <w:rsid w:val="00E11F43"/>
    <w:rsid w:val="00E121CC"/>
    <w:rsid w:val="00E12393"/>
    <w:rsid w:val="00E128AA"/>
    <w:rsid w:val="00E12F29"/>
    <w:rsid w:val="00E13D63"/>
    <w:rsid w:val="00E14121"/>
    <w:rsid w:val="00E143F2"/>
    <w:rsid w:val="00E14657"/>
    <w:rsid w:val="00E14A24"/>
    <w:rsid w:val="00E1506A"/>
    <w:rsid w:val="00E15A1D"/>
    <w:rsid w:val="00E16672"/>
    <w:rsid w:val="00E16819"/>
    <w:rsid w:val="00E16EAC"/>
    <w:rsid w:val="00E17173"/>
    <w:rsid w:val="00E200EA"/>
    <w:rsid w:val="00E206BE"/>
    <w:rsid w:val="00E207E6"/>
    <w:rsid w:val="00E20EB6"/>
    <w:rsid w:val="00E20FF4"/>
    <w:rsid w:val="00E21244"/>
    <w:rsid w:val="00E21269"/>
    <w:rsid w:val="00E21290"/>
    <w:rsid w:val="00E212DA"/>
    <w:rsid w:val="00E2224C"/>
    <w:rsid w:val="00E223FD"/>
    <w:rsid w:val="00E22C22"/>
    <w:rsid w:val="00E2381A"/>
    <w:rsid w:val="00E23DC1"/>
    <w:rsid w:val="00E2401B"/>
    <w:rsid w:val="00E24B9E"/>
    <w:rsid w:val="00E24F30"/>
    <w:rsid w:val="00E250F9"/>
    <w:rsid w:val="00E251B0"/>
    <w:rsid w:val="00E25262"/>
    <w:rsid w:val="00E255BF"/>
    <w:rsid w:val="00E255E8"/>
    <w:rsid w:val="00E258F7"/>
    <w:rsid w:val="00E259D6"/>
    <w:rsid w:val="00E2607B"/>
    <w:rsid w:val="00E263CA"/>
    <w:rsid w:val="00E26E43"/>
    <w:rsid w:val="00E270A1"/>
    <w:rsid w:val="00E2751B"/>
    <w:rsid w:val="00E309DE"/>
    <w:rsid w:val="00E30A33"/>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4E35"/>
    <w:rsid w:val="00E3586F"/>
    <w:rsid w:val="00E35971"/>
    <w:rsid w:val="00E35E21"/>
    <w:rsid w:val="00E35FDC"/>
    <w:rsid w:val="00E36410"/>
    <w:rsid w:val="00E3788A"/>
    <w:rsid w:val="00E37BF5"/>
    <w:rsid w:val="00E40405"/>
    <w:rsid w:val="00E40929"/>
    <w:rsid w:val="00E41107"/>
    <w:rsid w:val="00E41450"/>
    <w:rsid w:val="00E420AC"/>
    <w:rsid w:val="00E42330"/>
    <w:rsid w:val="00E42B89"/>
    <w:rsid w:val="00E43558"/>
    <w:rsid w:val="00E435C3"/>
    <w:rsid w:val="00E43CCA"/>
    <w:rsid w:val="00E43EA8"/>
    <w:rsid w:val="00E43FE7"/>
    <w:rsid w:val="00E4445A"/>
    <w:rsid w:val="00E446A5"/>
    <w:rsid w:val="00E44936"/>
    <w:rsid w:val="00E44DDD"/>
    <w:rsid w:val="00E455E1"/>
    <w:rsid w:val="00E4638B"/>
    <w:rsid w:val="00E4688B"/>
    <w:rsid w:val="00E468E9"/>
    <w:rsid w:val="00E4741C"/>
    <w:rsid w:val="00E47A6E"/>
    <w:rsid w:val="00E47F76"/>
    <w:rsid w:val="00E50477"/>
    <w:rsid w:val="00E50E30"/>
    <w:rsid w:val="00E51B2B"/>
    <w:rsid w:val="00E51C86"/>
    <w:rsid w:val="00E52325"/>
    <w:rsid w:val="00E5286B"/>
    <w:rsid w:val="00E528E3"/>
    <w:rsid w:val="00E52CB0"/>
    <w:rsid w:val="00E5348C"/>
    <w:rsid w:val="00E53B90"/>
    <w:rsid w:val="00E54213"/>
    <w:rsid w:val="00E545CF"/>
    <w:rsid w:val="00E5596A"/>
    <w:rsid w:val="00E55AAF"/>
    <w:rsid w:val="00E5619D"/>
    <w:rsid w:val="00E56287"/>
    <w:rsid w:val="00E563FC"/>
    <w:rsid w:val="00E567D2"/>
    <w:rsid w:val="00E56882"/>
    <w:rsid w:val="00E56A6A"/>
    <w:rsid w:val="00E57FD8"/>
    <w:rsid w:val="00E601FF"/>
    <w:rsid w:val="00E60658"/>
    <w:rsid w:val="00E60E97"/>
    <w:rsid w:val="00E614B3"/>
    <w:rsid w:val="00E616A3"/>
    <w:rsid w:val="00E62D74"/>
    <w:rsid w:val="00E6306D"/>
    <w:rsid w:val="00E645BC"/>
    <w:rsid w:val="00E645EB"/>
    <w:rsid w:val="00E64BDB"/>
    <w:rsid w:val="00E64C49"/>
    <w:rsid w:val="00E657F7"/>
    <w:rsid w:val="00E65D2A"/>
    <w:rsid w:val="00E65FB5"/>
    <w:rsid w:val="00E660AE"/>
    <w:rsid w:val="00E660E8"/>
    <w:rsid w:val="00E661AA"/>
    <w:rsid w:val="00E66EA5"/>
    <w:rsid w:val="00E67D1A"/>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600"/>
    <w:rsid w:val="00E7692E"/>
    <w:rsid w:val="00E77176"/>
    <w:rsid w:val="00E77928"/>
    <w:rsid w:val="00E77929"/>
    <w:rsid w:val="00E77CEF"/>
    <w:rsid w:val="00E805B6"/>
    <w:rsid w:val="00E807E7"/>
    <w:rsid w:val="00E80BA6"/>
    <w:rsid w:val="00E813F0"/>
    <w:rsid w:val="00E81BF8"/>
    <w:rsid w:val="00E81DEF"/>
    <w:rsid w:val="00E8265D"/>
    <w:rsid w:val="00E8269F"/>
    <w:rsid w:val="00E82795"/>
    <w:rsid w:val="00E828DC"/>
    <w:rsid w:val="00E82BA3"/>
    <w:rsid w:val="00E82E84"/>
    <w:rsid w:val="00E8327D"/>
    <w:rsid w:val="00E837BA"/>
    <w:rsid w:val="00E838BD"/>
    <w:rsid w:val="00E84369"/>
    <w:rsid w:val="00E84EF5"/>
    <w:rsid w:val="00E858BA"/>
    <w:rsid w:val="00E85DAA"/>
    <w:rsid w:val="00E86016"/>
    <w:rsid w:val="00E8789A"/>
    <w:rsid w:val="00E902A9"/>
    <w:rsid w:val="00E904F4"/>
    <w:rsid w:val="00E90601"/>
    <w:rsid w:val="00E90999"/>
    <w:rsid w:val="00E90B7C"/>
    <w:rsid w:val="00E90CE6"/>
    <w:rsid w:val="00E90EEE"/>
    <w:rsid w:val="00E90F04"/>
    <w:rsid w:val="00E911B6"/>
    <w:rsid w:val="00E912A6"/>
    <w:rsid w:val="00E91509"/>
    <w:rsid w:val="00E91C81"/>
    <w:rsid w:val="00E9207C"/>
    <w:rsid w:val="00E9213D"/>
    <w:rsid w:val="00E92464"/>
    <w:rsid w:val="00E9257F"/>
    <w:rsid w:val="00E928F3"/>
    <w:rsid w:val="00E92C46"/>
    <w:rsid w:val="00E93AAB"/>
    <w:rsid w:val="00E9413F"/>
    <w:rsid w:val="00E952F2"/>
    <w:rsid w:val="00E95D7C"/>
    <w:rsid w:val="00E96498"/>
    <w:rsid w:val="00E9708A"/>
    <w:rsid w:val="00E973F7"/>
    <w:rsid w:val="00E975E5"/>
    <w:rsid w:val="00E97D36"/>
    <w:rsid w:val="00EA04E3"/>
    <w:rsid w:val="00EA0D28"/>
    <w:rsid w:val="00EA136B"/>
    <w:rsid w:val="00EA13EA"/>
    <w:rsid w:val="00EA15F3"/>
    <w:rsid w:val="00EA1649"/>
    <w:rsid w:val="00EA1FAC"/>
    <w:rsid w:val="00EA2249"/>
    <w:rsid w:val="00EA2472"/>
    <w:rsid w:val="00EA2E4F"/>
    <w:rsid w:val="00EA32B2"/>
    <w:rsid w:val="00EA3DFB"/>
    <w:rsid w:val="00EA44ED"/>
    <w:rsid w:val="00EA450B"/>
    <w:rsid w:val="00EA4A71"/>
    <w:rsid w:val="00EA59A4"/>
    <w:rsid w:val="00EA7500"/>
    <w:rsid w:val="00EA77E3"/>
    <w:rsid w:val="00EA7F41"/>
    <w:rsid w:val="00EB0830"/>
    <w:rsid w:val="00EB1858"/>
    <w:rsid w:val="00EB18A2"/>
    <w:rsid w:val="00EB240C"/>
    <w:rsid w:val="00EB24B6"/>
    <w:rsid w:val="00EB2698"/>
    <w:rsid w:val="00EB26CD"/>
    <w:rsid w:val="00EB38A1"/>
    <w:rsid w:val="00EB39EE"/>
    <w:rsid w:val="00EB3CF5"/>
    <w:rsid w:val="00EB48AA"/>
    <w:rsid w:val="00EB516B"/>
    <w:rsid w:val="00EB5372"/>
    <w:rsid w:val="00EB57D1"/>
    <w:rsid w:val="00EB5E6C"/>
    <w:rsid w:val="00EB61C2"/>
    <w:rsid w:val="00EB715C"/>
    <w:rsid w:val="00EB7378"/>
    <w:rsid w:val="00EC129F"/>
    <w:rsid w:val="00EC12D6"/>
    <w:rsid w:val="00EC1AA4"/>
    <w:rsid w:val="00EC21CA"/>
    <w:rsid w:val="00EC239B"/>
    <w:rsid w:val="00EC2414"/>
    <w:rsid w:val="00EC383B"/>
    <w:rsid w:val="00EC3A3F"/>
    <w:rsid w:val="00EC3AAD"/>
    <w:rsid w:val="00EC3B19"/>
    <w:rsid w:val="00EC3D62"/>
    <w:rsid w:val="00EC3E8B"/>
    <w:rsid w:val="00EC41ED"/>
    <w:rsid w:val="00EC4342"/>
    <w:rsid w:val="00EC4519"/>
    <w:rsid w:val="00EC6926"/>
    <w:rsid w:val="00EC6936"/>
    <w:rsid w:val="00EC6D9E"/>
    <w:rsid w:val="00EC77F2"/>
    <w:rsid w:val="00EC78F5"/>
    <w:rsid w:val="00ED0C42"/>
    <w:rsid w:val="00ED1005"/>
    <w:rsid w:val="00ED1367"/>
    <w:rsid w:val="00ED1B9E"/>
    <w:rsid w:val="00ED1C5A"/>
    <w:rsid w:val="00ED2127"/>
    <w:rsid w:val="00ED268A"/>
    <w:rsid w:val="00ED3986"/>
    <w:rsid w:val="00ED4F78"/>
    <w:rsid w:val="00ED4F9C"/>
    <w:rsid w:val="00ED5421"/>
    <w:rsid w:val="00ED5F4D"/>
    <w:rsid w:val="00ED6047"/>
    <w:rsid w:val="00ED61B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45B2"/>
    <w:rsid w:val="00EE4DD5"/>
    <w:rsid w:val="00EE5405"/>
    <w:rsid w:val="00EE5710"/>
    <w:rsid w:val="00EE58AA"/>
    <w:rsid w:val="00EE59D0"/>
    <w:rsid w:val="00EE657A"/>
    <w:rsid w:val="00EE6990"/>
    <w:rsid w:val="00EE6AD5"/>
    <w:rsid w:val="00EE7859"/>
    <w:rsid w:val="00EF04ED"/>
    <w:rsid w:val="00EF0D51"/>
    <w:rsid w:val="00EF1212"/>
    <w:rsid w:val="00EF14C6"/>
    <w:rsid w:val="00EF185C"/>
    <w:rsid w:val="00EF2712"/>
    <w:rsid w:val="00EF2FF4"/>
    <w:rsid w:val="00EF387E"/>
    <w:rsid w:val="00EF3D75"/>
    <w:rsid w:val="00EF43FD"/>
    <w:rsid w:val="00EF48FD"/>
    <w:rsid w:val="00EF4BCF"/>
    <w:rsid w:val="00EF4D85"/>
    <w:rsid w:val="00EF4DC0"/>
    <w:rsid w:val="00EF5194"/>
    <w:rsid w:val="00EF555B"/>
    <w:rsid w:val="00EF5814"/>
    <w:rsid w:val="00EF5883"/>
    <w:rsid w:val="00EF66BB"/>
    <w:rsid w:val="00EF66D6"/>
    <w:rsid w:val="00EF6B2A"/>
    <w:rsid w:val="00EF7577"/>
    <w:rsid w:val="00F006CA"/>
    <w:rsid w:val="00F0080E"/>
    <w:rsid w:val="00F00BFB"/>
    <w:rsid w:val="00F010D8"/>
    <w:rsid w:val="00F032DC"/>
    <w:rsid w:val="00F03BEA"/>
    <w:rsid w:val="00F040D7"/>
    <w:rsid w:val="00F04963"/>
    <w:rsid w:val="00F05888"/>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178"/>
    <w:rsid w:val="00F147A2"/>
    <w:rsid w:val="00F14B8A"/>
    <w:rsid w:val="00F14C31"/>
    <w:rsid w:val="00F15947"/>
    <w:rsid w:val="00F15C2F"/>
    <w:rsid w:val="00F15E56"/>
    <w:rsid w:val="00F161B9"/>
    <w:rsid w:val="00F16338"/>
    <w:rsid w:val="00F163C8"/>
    <w:rsid w:val="00F16AD7"/>
    <w:rsid w:val="00F16D1C"/>
    <w:rsid w:val="00F17139"/>
    <w:rsid w:val="00F1787F"/>
    <w:rsid w:val="00F178A4"/>
    <w:rsid w:val="00F179DB"/>
    <w:rsid w:val="00F17A23"/>
    <w:rsid w:val="00F201BE"/>
    <w:rsid w:val="00F202A5"/>
    <w:rsid w:val="00F20428"/>
    <w:rsid w:val="00F20920"/>
    <w:rsid w:val="00F211C3"/>
    <w:rsid w:val="00F2135B"/>
    <w:rsid w:val="00F2192E"/>
    <w:rsid w:val="00F219AF"/>
    <w:rsid w:val="00F21E6C"/>
    <w:rsid w:val="00F2221F"/>
    <w:rsid w:val="00F22424"/>
    <w:rsid w:val="00F22D3B"/>
    <w:rsid w:val="00F23627"/>
    <w:rsid w:val="00F23631"/>
    <w:rsid w:val="00F23786"/>
    <w:rsid w:val="00F2417A"/>
    <w:rsid w:val="00F24490"/>
    <w:rsid w:val="00F2500D"/>
    <w:rsid w:val="00F25085"/>
    <w:rsid w:val="00F25906"/>
    <w:rsid w:val="00F25EE3"/>
    <w:rsid w:val="00F25F21"/>
    <w:rsid w:val="00F26176"/>
    <w:rsid w:val="00F261FB"/>
    <w:rsid w:val="00F26835"/>
    <w:rsid w:val="00F269EE"/>
    <w:rsid w:val="00F27535"/>
    <w:rsid w:val="00F27C98"/>
    <w:rsid w:val="00F3056B"/>
    <w:rsid w:val="00F307AA"/>
    <w:rsid w:val="00F30A51"/>
    <w:rsid w:val="00F30C4B"/>
    <w:rsid w:val="00F31212"/>
    <w:rsid w:val="00F3180C"/>
    <w:rsid w:val="00F3180E"/>
    <w:rsid w:val="00F31ADF"/>
    <w:rsid w:val="00F334DD"/>
    <w:rsid w:val="00F3392B"/>
    <w:rsid w:val="00F339D1"/>
    <w:rsid w:val="00F33A27"/>
    <w:rsid w:val="00F33F37"/>
    <w:rsid w:val="00F342DA"/>
    <w:rsid w:val="00F34999"/>
    <w:rsid w:val="00F34A6C"/>
    <w:rsid w:val="00F35274"/>
    <w:rsid w:val="00F35B6E"/>
    <w:rsid w:val="00F36474"/>
    <w:rsid w:val="00F36B18"/>
    <w:rsid w:val="00F3720E"/>
    <w:rsid w:val="00F37315"/>
    <w:rsid w:val="00F3748B"/>
    <w:rsid w:val="00F37B97"/>
    <w:rsid w:val="00F37D98"/>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5F5"/>
    <w:rsid w:val="00F46962"/>
    <w:rsid w:val="00F47449"/>
    <w:rsid w:val="00F47693"/>
    <w:rsid w:val="00F4789F"/>
    <w:rsid w:val="00F47AC7"/>
    <w:rsid w:val="00F47AF0"/>
    <w:rsid w:val="00F50DD0"/>
    <w:rsid w:val="00F50E22"/>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B77"/>
    <w:rsid w:val="00F5609C"/>
    <w:rsid w:val="00F5611C"/>
    <w:rsid w:val="00F561FD"/>
    <w:rsid w:val="00F565AD"/>
    <w:rsid w:val="00F566DF"/>
    <w:rsid w:val="00F5712E"/>
    <w:rsid w:val="00F5750B"/>
    <w:rsid w:val="00F57B1C"/>
    <w:rsid w:val="00F60D60"/>
    <w:rsid w:val="00F61242"/>
    <w:rsid w:val="00F613EB"/>
    <w:rsid w:val="00F6168E"/>
    <w:rsid w:val="00F617B6"/>
    <w:rsid w:val="00F61A2D"/>
    <w:rsid w:val="00F620A3"/>
    <w:rsid w:val="00F62142"/>
    <w:rsid w:val="00F63047"/>
    <w:rsid w:val="00F645C5"/>
    <w:rsid w:val="00F6520D"/>
    <w:rsid w:val="00F654BF"/>
    <w:rsid w:val="00F65CC9"/>
    <w:rsid w:val="00F66A1B"/>
    <w:rsid w:val="00F66D8F"/>
    <w:rsid w:val="00F670CA"/>
    <w:rsid w:val="00F67D3C"/>
    <w:rsid w:val="00F67F77"/>
    <w:rsid w:val="00F7058B"/>
    <w:rsid w:val="00F705FD"/>
    <w:rsid w:val="00F7072F"/>
    <w:rsid w:val="00F70964"/>
    <w:rsid w:val="00F70DE1"/>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8AF"/>
    <w:rsid w:val="00F80B94"/>
    <w:rsid w:val="00F80E60"/>
    <w:rsid w:val="00F80E7E"/>
    <w:rsid w:val="00F80ED3"/>
    <w:rsid w:val="00F80FB7"/>
    <w:rsid w:val="00F81054"/>
    <w:rsid w:val="00F81ABB"/>
    <w:rsid w:val="00F81B33"/>
    <w:rsid w:val="00F81C1C"/>
    <w:rsid w:val="00F81E59"/>
    <w:rsid w:val="00F825D4"/>
    <w:rsid w:val="00F82828"/>
    <w:rsid w:val="00F82E94"/>
    <w:rsid w:val="00F837BD"/>
    <w:rsid w:val="00F83A90"/>
    <w:rsid w:val="00F83DD6"/>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E34"/>
    <w:rsid w:val="00F90FE5"/>
    <w:rsid w:val="00F91178"/>
    <w:rsid w:val="00F912B5"/>
    <w:rsid w:val="00F91A21"/>
    <w:rsid w:val="00F91B01"/>
    <w:rsid w:val="00F91BBD"/>
    <w:rsid w:val="00F91F39"/>
    <w:rsid w:val="00F91FBB"/>
    <w:rsid w:val="00F921B6"/>
    <w:rsid w:val="00F9287D"/>
    <w:rsid w:val="00F92C92"/>
    <w:rsid w:val="00F93A97"/>
    <w:rsid w:val="00F93F85"/>
    <w:rsid w:val="00F93FD9"/>
    <w:rsid w:val="00F9410F"/>
    <w:rsid w:val="00F94545"/>
    <w:rsid w:val="00F94776"/>
    <w:rsid w:val="00F94A57"/>
    <w:rsid w:val="00F94C4D"/>
    <w:rsid w:val="00F94FA4"/>
    <w:rsid w:val="00F95AD1"/>
    <w:rsid w:val="00F9604A"/>
    <w:rsid w:val="00F9648A"/>
    <w:rsid w:val="00F96E8E"/>
    <w:rsid w:val="00F970A9"/>
    <w:rsid w:val="00F97D83"/>
    <w:rsid w:val="00F97FE8"/>
    <w:rsid w:val="00FA07E9"/>
    <w:rsid w:val="00FA0AB4"/>
    <w:rsid w:val="00FA1210"/>
    <w:rsid w:val="00FA1571"/>
    <w:rsid w:val="00FA1D5D"/>
    <w:rsid w:val="00FA1FDC"/>
    <w:rsid w:val="00FA208D"/>
    <w:rsid w:val="00FA20F8"/>
    <w:rsid w:val="00FA2C0F"/>
    <w:rsid w:val="00FA2E85"/>
    <w:rsid w:val="00FA3065"/>
    <w:rsid w:val="00FA346D"/>
    <w:rsid w:val="00FA3816"/>
    <w:rsid w:val="00FA3CFC"/>
    <w:rsid w:val="00FA3D69"/>
    <w:rsid w:val="00FA4605"/>
    <w:rsid w:val="00FA53E1"/>
    <w:rsid w:val="00FA56BB"/>
    <w:rsid w:val="00FA5C41"/>
    <w:rsid w:val="00FA5E1B"/>
    <w:rsid w:val="00FA629C"/>
    <w:rsid w:val="00FA6CB4"/>
    <w:rsid w:val="00FA6FC1"/>
    <w:rsid w:val="00FA7144"/>
    <w:rsid w:val="00FA7834"/>
    <w:rsid w:val="00FA7D13"/>
    <w:rsid w:val="00FB0A03"/>
    <w:rsid w:val="00FB0AA9"/>
    <w:rsid w:val="00FB0FFA"/>
    <w:rsid w:val="00FB111B"/>
    <w:rsid w:val="00FB1371"/>
    <w:rsid w:val="00FB16BB"/>
    <w:rsid w:val="00FB1984"/>
    <w:rsid w:val="00FB1ADC"/>
    <w:rsid w:val="00FB1DDB"/>
    <w:rsid w:val="00FB2400"/>
    <w:rsid w:val="00FB24F5"/>
    <w:rsid w:val="00FB2810"/>
    <w:rsid w:val="00FB2C70"/>
    <w:rsid w:val="00FB2F07"/>
    <w:rsid w:val="00FB3065"/>
    <w:rsid w:val="00FB31F3"/>
    <w:rsid w:val="00FB347A"/>
    <w:rsid w:val="00FB3649"/>
    <w:rsid w:val="00FB3D49"/>
    <w:rsid w:val="00FB4225"/>
    <w:rsid w:val="00FB62E9"/>
    <w:rsid w:val="00FB7148"/>
    <w:rsid w:val="00FC0AA0"/>
    <w:rsid w:val="00FC0F6A"/>
    <w:rsid w:val="00FC1017"/>
    <w:rsid w:val="00FC1175"/>
    <w:rsid w:val="00FC1355"/>
    <w:rsid w:val="00FC16C1"/>
    <w:rsid w:val="00FC16D8"/>
    <w:rsid w:val="00FC1AEF"/>
    <w:rsid w:val="00FC2739"/>
    <w:rsid w:val="00FC3243"/>
    <w:rsid w:val="00FC437D"/>
    <w:rsid w:val="00FC43EA"/>
    <w:rsid w:val="00FC46FC"/>
    <w:rsid w:val="00FC4ABD"/>
    <w:rsid w:val="00FC4B96"/>
    <w:rsid w:val="00FC4C86"/>
    <w:rsid w:val="00FC4CA7"/>
    <w:rsid w:val="00FC57CE"/>
    <w:rsid w:val="00FC6137"/>
    <w:rsid w:val="00FC681A"/>
    <w:rsid w:val="00FC6ECC"/>
    <w:rsid w:val="00FC7180"/>
    <w:rsid w:val="00FC7A1C"/>
    <w:rsid w:val="00FD024E"/>
    <w:rsid w:val="00FD069B"/>
    <w:rsid w:val="00FD07F8"/>
    <w:rsid w:val="00FD0A0B"/>
    <w:rsid w:val="00FD1A50"/>
    <w:rsid w:val="00FD3075"/>
    <w:rsid w:val="00FD4103"/>
    <w:rsid w:val="00FD4240"/>
    <w:rsid w:val="00FD48F2"/>
    <w:rsid w:val="00FD49F3"/>
    <w:rsid w:val="00FD58BE"/>
    <w:rsid w:val="00FD5F80"/>
    <w:rsid w:val="00FD6B97"/>
    <w:rsid w:val="00FD6FD4"/>
    <w:rsid w:val="00FD790A"/>
    <w:rsid w:val="00FE08D3"/>
    <w:rsid w:val="00FE0C49"/>
    <w:rsid w:val="00FE1906"/>
    <w:rsid w:val="00FE1C48"/>
    <w:rsid w:val="00FE251C"/>
    <w:rsid w:val="00FE2AEC"/>
    <w:rsid w:val="00FE2F41"/>
    <w:rsid w:val="00FE3B5E"/>
    <w:rsid w:val="00FE3F68"/>
    <w:rsid w:val="00FE403B"/>
    <w:rsid w:val="00FE4B41"/>
    <w:rsid w:val="00FE51F2"/>
    <w:rsid w:val="00FE584D"/>
    <w:rsid w:val="00FE6924"/>
    <w:rsid w:val="00FE69A0"/>
    <w:rsid w:val="00FE6B5F"/>
    <w:rsid w:val="00FF068B"/>
    <w:rsid w:val="00FF080C"/>
    <w:rsid w:val="00FF0938"/>
    <w:rsid w:val="00FF1BB4"/>
    <w:rsid w:val="00FF2439"/>
    <w:rsid w:val="00FF35ED"/>
    <w:rsid w:val="00FF3625"/>
    <w:rsid w:val="00FF36F2"/>
    <w:rsid w:val="00FF3E00"/>
    <w:rsid w:val="00FF40A9"/>
    <w:rsid w:val="00FF644A"/>
    <w:rsid w:val="00FF65A9"/>
    <w:rsid w:val="00FF68C0"/>
    <w:rsid w:val="00FF7762"/>
    <w:rsid w:val="00FF797A"/>
    <w:rsid w:val="0A1893AE"/>
    <w:rsid w:val="0BA334CB"/>
    <w:rsid w:val="7144C8BC"/>
    <w:rsid w:val="735CE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0479C735-4BA2-4D85-9E12-F405E2066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50"/>
    <w:next w:val="a0"/>
    <w:link w:val="21"/>
    <w:qFormat/>
    <w:rsid w:val="007B0733"/>
    <w:pPr>
      <w:spacing w:before="240" w:after="60"/>
      <w:outlineLvl w:val="1"/>
    </w:pPr>
    <w:rPr>
      <w:rFonts w:ascii="Helvetica" w:hAnsi="Helvetica" w:cs="Arial"/>
      <w:b w:val="0"/>
      <w:bCs w:val="0"/>
      <w:iCs/>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A9446A"/>
    <w:pPr>
      <w:keepNext/>
      <w:keepLines/>
      <w:spacing w:before="240" w:after="180"/>
      <w:outlineLvl w:val="2"/>
    </w:pPr>
    <w:rPr>
      <w:rFonts w:ascii="Arial" w:eastAsiaTheme="minorEastAsia" w:hAnsi="Arial" w:cs="Arial"/>
      <w:bCs/>
      <w:lang w:val="en-GB"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5249C"/>
    <w:pPr>
      <w:keepNext/>
      <w:spacing w:before="240" w:after="60"/>
      <w:ind w:leftChars="150" w:left="360"/>
      <w:outlineLvl w:val="3"/>
    </w:pPr>
    <w:rPr>
      <w:b/>
      <w:bCs/>
      <w:sz w:val="20"/>
      <w:szCs w:val="28"/>
      <w:lang w:eastAsia="ko-KR"/>
    </w:rPr>
  </w:style>
  <w:style w:type="paragraph" w:styleId="50">
    <w:name w:val="heading 5"/>
    <w:basedOn w:val="a"/>
    <w:next w:val="a"/>
    <w:link w:val="51"/>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A9446A"/>
    <w:rPr>
      <w:rFonts w:ascii="Arial" w:eastAsiaTheme="minorEastAsia" w:hAnsi="Arial" w:cs="Arial"/>
      <w:bCs/>
      <w:sz w:val="24"/>
      <w:szCs w:val="24"/>
      <w:lang w:val="en-GB"/>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1"/>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1">
    <w:name w:val="标题 5 字符"/>
    <w:link w:val="50"/>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2"/>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qFormat/>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qFormat/>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A66AA4"/>
    <w:rPr>
      <w:rFonts w:ascii="Helvetica" w:eastAsia="Times New Roman" w:hAnsi="Helvetica" w:cs="Arial"/>
      <w:iCs/>
      <w:sz w:val="28"/>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5"/>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paragraph" w:customStyle="1" w:styleId="ZT">
    <w:name w:val="ZT"/>
    <w:rsid w:val="00235DDC"/>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5">
    <w:name w:val="List Number 5"/>
    <w:basedOn w:val="a"/>
    <w:uiPriority w:val="99"/>
    <w:rsid w:val="00235DDC"/>
    <w:pPr>
      <w:numPr>
        <w:numId w:val="6"/>
      </w:numPr>
      <w:tabs>
        <w:tab w:val="clear" w:pos="1492"/>
        <w:tab w:val="num" w:pos="1800"/>
      </w:tabs>
      <w:overflowPunct w:val="0"/>
      <w:autoSpaceDE w:val="0"/>
      <w:autoSpaceDN w:val="0"/>
      <w:adjustRightInd w:val="0"/>
      <w:spacing w:before="120" w:line="280" w:lineRule="atLeast"/>
      <w:ind w:left="1800"/>
      <w:jc w:val="both"/>
      <w:textAlignment w:val="baseline"/>
    </w:pPr>
    <w:rPr>
      <w:rFonts w:ascii="Bookman Old Style" w:eastAsiaTheme="minorEastAsia" w:hAnsi="Bookman Old Style"/>
      <w:sz w:val="20"/>
      <w:szCs w:val="20"/>
      <w:lang w:eastAsia="en-GB"/>
    </w:rPr>
  </w:style>
  <w:style w:type="numbering" w:customStyle="1" w:styleId="StyleBulletedSymbolsymbolLeft025Hanging0">
    <w:name w:val="Style Bulleted Symbol (symbol) Left:  0.25&quot; Hanging:  0."/>
    <w:basedOn w:val="a3"/>
    <w:rsid w:val="00635308"/>
    <w:pPr>
      <w:numPr>
        <w:numId w:val="7"/>
      </w:numPr>
    </w:pPr>
  </w:style>
  <w:style w:type="character" w:customStyle="1" w:styleId="ListParagraphChar">
    <w:name w:val="List Paragraph Char"/>
    <w:link w:val="ListParagraph1"/>
    <w:uiPriority w:val="34"/>
    <w:qFormat/>
    <w:rsid w:val="002B2A8B"/>
    <w:rPr>
      <w:rFonts w:eastAsia="MS Mincho"/>
      <w:lang w:val="en-GB" w:eastAsia="en-US"/>
    </w:rPr>
  </w:style>
  <w:style w:type="paragraph" w:customStyle="1" w:styleId="ListParagraph1">
    <w:name w:val="List Paragraph1"/>
    <w:basedOn w:val="a"/>
    <w:link w:val="ListParagraphChar"/>
    <w:uiPriority w:val="34"/>
    <w:qFormat/>
    <w:rsid w:val="002B2A8B"/>
    <w:pPr>
      <w:suppressAutoHyphens/>
      <w:spacing w:after="180" w:line="259" w:lineRule="auto"/>
      <w:ind w:firstLine="420"/>
      <w:textAlignment w:val="baseline"/>
    </w:pPr>
    <w:rPr>
      <w:rFonts w:eastAsia="MS Mincho"/>
      <w:sz w:val="20"/>
      <w:szCs w:val="20"/>
      <w:lang w:val="en-GB"/>
    </w:rPr>
  </w:style>
  <w:style w:type="paragraph" w:customStyle="1" w:styleId="3GPPText">
    <w:name w:val="3GPP Text"/>
    <w:basedOn w:val="a"/>
    <w:link w:val="3GPPTextChar"/>
    <w:qFormat/>
    <w:rsid w:val="00351134"/>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351134"/>
    <w:rPr>
      <w:sz w:val="22"/>
      <w:lang w:eastAsia="en-US"/>
    </w:rPr>
  </w:style>
  <w:style w:type="paragraph" w:customStyle="1" w:styleId="Proposal2">
    <w:name w:val="Proposal2"/>
    <w:basedOn w:val="a"/>
    <w:uiPriority w:val="99"/>
    <w:rsid w:val="00243691"/>
    <w:pPr>
      <w:keepNext/>
      <w:spacing w:before="240" w:after="60" w:line="252" w:lineRule="auto"/>
    </w:pPr>
    <w:rPr>
      <w:rFonts w:eastAsia="宋体"/>
      <w:b/>
      <w:bCs/>
      <w:sz w:val="20"/>
      <w:szCs w:val="20"/>
      <w:u w:val="single"/>
      <w:lang w:eastAsia="ja-JP"/>
    </w:rPr>
  </w:style>
  <w:style w:type="character" w:customStyle="1" w:styleId="Proposal2Char">
    <w:name w:val="Proposal2 Char"/>
    <w:basedOn w:val="a1"/>
    <w:rsid w:val="00243691"/>
    <w:rPr>
      <w:rFonts w:ascii="Times New Roman" w:hAnsi="Times New Roman" w:cs="Times New Roman" w:hint="default"/>
      <w:b/>
      <w:bCs/>
      <w:u w:val="single"/>
      <w:lang w:eastAsia="ja-JP"/>
    </w:rPr>
  </w:style>
  <w:style w:type="character" w:customStyle="1" w:styleId="Char">
    <w:name w:val="목록 단락 Char"/>
    <w:aliases w:val="- Bullets Char,リスト段落 Char,?? ?? Char,????? Char,???? Char,Lista1 Char,中等深浅网格 1 - 着色 21 Char,¥¡¡¡¡ì¬º¥¹¥È¶ÎÂä Char,ÁÐ³ö¶ÎÂä Char,¥ê¥¹¥È¶ÎÂä Char,列表段落1 Char,—ño’i—Ž Char,1st level - Bullet List Paragraph Char,Lettre d'introduction Char"/>
    <w:basedOn w:val="a1"/>
    <w:uiPriority w:val="34"/>
    <w:locked/>
    <w:rsid w:val="00243691"/>
    <w:rPr>
      <w:rFonts w:ascii="Calibri" w:hAnsi="Calibri" w:cs="Calibri"/>
      <w14:ligatures w14:val="standardContextual"/>
    </w:rPr>
  </w:style>
  <w:style w:type="character" w:customStyle="1" w:styleId="B1Char">
    <w:name w:val="B1 Char"/>
    <w:qFormat/>
    <w:rsid w:val="002837C1"/>
    <w:rPr>
      <w:rFonts w:eastAsia="Times New Roman"/>
    </w:rPr>
  </w:style>
  <w:style w:type="character" w:customStyle="1" w:styleId="colour">
    <w:name w:val="colour"/>
    <w:basedOn w:val="a1"/>
    <w:rsid w:val="0015580F"/>
  </w:style>
  <w:style w:type="character" w:customStyle="1" w:styleId="cos-search-link-icon">
    <w:name w:val="cos-search-link-icon"/>
    <w:basedOn w:val="a1"/>
    <w:rsid w:val="00D229E6"/>
  </w:style>
  <w:style w:type="character" w:customStyle="1" w:styleId="cos-color-text-em">
    <w:name w:val="cos-color-text-em"/>
    <w:basedOn w:val="a1"/>
    <w:rsid w:val="006867A2"/>
  </w:style>
  <w:style w:type="paragraph" w:customStyle="1" w:styleId="PL">
    <w:name w:val="PL"/>
    <w:link w:val="PLChar"/>
    <w:qFormat/>
    <w:rsid w:val="001119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119D3"/>
    <w:rPr>
      <w:rFonts w:ascii="Courier New" w:eastAsia="Times New Roman" w:hAnsi="Courier New"/>
      <w:noProof/>
      <w:sz w:val="16"/>
      <w:shd w:val="clear" w:color="auto" w:fill="E6E6E6"/>
      <w:lang w:val="en-GB" w:eastAsia="en-GB"/>
    </w:rPr>
  </w:style>
  <w:style w:type="paragraph" w:customStyle="1" w:styleId="H6">
    <w:name w:val="H6"/>
    <w:basedOn w:val="50"/>
    <w:next w:val="a"/>
    <w:rsid w:val="00D65B15"/>
    <w:pPr>
      <w:spacing w:before="120" w:after="180" w:line="240" w:lineRule="auto"/>
      <w:ind w:left="1985" w:hanging="1985"/>
      <w:outlineLvl w:val="9"/>
    </w:pPr>
    <w:rPr>
      <w:rFonts w:ascii="Arial" w:eastAsia="宋体" w:hAnsi="Arial"/>
      <w:b w:val="0"/>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08418152">
      <w:bodyDiv w:val="1"/>
      <w:marLeft w:val="0"/>
      <w:marRight w:val="0"/>
      <w:marTop w:val="0"/>
      <w:marBottom w:val="0"/>
      <w:divBdr>
        <w:top w:val="none" w:sz="0" w:space="0" w:color="auto"/>
        <w:left w:val="none" w:sz="0" w:space="0" w:color="auto"/>
        <w:bottom w:val="none" w:sz="0" w:space="0" w:color="auto"/>
        <w:right w:val="none" w:sz="0" w:space="0" w:color="auto"/>
      </w:divBdr>
      <w:divsChild>
        <w:div w:id="1029643340">
          <w:marLeft w:val="720"/>
          <w:marRight w:val="0"/>
          <w:marTop w:val="400"/>
          <w:marBottom w:val="0"/>
          <w:divBdr>
            <w:top w:val="none" w:sz="0" w:space="0" w:color="auto"/>
            <w:left w:val="none" w:sz="0" w:space="0" w:color="auto"/>
            <w:bottom w:val="none" w:sz="0" w:space="0" w:color="auto"/>
            <w:right w:val="none" w:sz="0" w:space="0" w:color="auto"/>
          </w:divBdr>
        </w:div>
        <w:div w:id="1933315293">
          <w:marLeft w:val="1166"/>
          <w:marRight w:val="0"/>
          <w:marTop w:val="200"/>
          <w:marBottom w:val="0"/>
          <w:divBdr>
            <w:top w:val="none" w:sz="0" w:space="0" w:color="auto"/>
            <w:left w:val="none" w:sz="0" w:space="0" w:color="auto"/>
            <w:bottom w:val="none" w:sz="0" w:space="0" w:color="auto"/>
            <w:right w:val="none" w:sz="0" w:space="0" w:color="auto"/>
          </w:divBdr>
        </w:div>
      </w:divsChild>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267928989">
      <w:bodyDiv w:val="1"/>
      <w:marLeft w:val="0"/>
      <w:marRight w:val="0"/>
      <w:marTop w:val="0"/>
      <w:marBottom w:val="0"/>
      <w:divBdr>
        <w:top w:val="none" w:sz="0" w:space="0" w:color="auto"/>
        <w:left w:val="none" w:sz="0" w:space="0" w:color="auto"/>
        <w:bottom w:val="none" w:sz="0" w:space="0" w:color="auto"/>
        <w:right w:val="none" w:sz="0" w:space="0" w:color="auto"/>
      </w:divBdr>
      <w:divsChild>
        <w:div w:id="330761840">
          <w:marLeft w:val="1166"/>
          <w:marRight w:val="0"/>
          <w:marTop w:val="200"/>
          <w:marBottom w:val="0"/>
          <w:divBdr>
            <w:top w:val="none" w:sz="0" w:space="0" w:color="auto"/>
            <w:left w:val="none" w:sz="0" w:space="0" w:color="auto"/>
            <w:bottom w:val="none" w:sz="0" w:space="0" w:color="auto"/>
            <w:right w:val="none" w:sz="0" w:space="0" w:color="auto"/>
          </w:divBdr>
        </w:div>
        <w:div w:id="858398573">
          <w:marLeft w:val="720"/>
          <w:marRight w:val="0"/>
          <w:marTop w:val="400"/>
          <w:marBottom w:val="0"/>
          <w:divBdr>
            <w:top w:val="none" w:sz="0" w:space="0" w:color="auto"/>
            <w:left w:val="none" w:sz="0" w:space="0" w:color="auto"/>
            <w:bottom w:val="none" w:sz="0" w:space="0" w:color="auto"/>
            <w:right w:val="none" w:sz="0" w:space="0" w:color="auto"/>
          </w:divBdr>
        </w:div>
        <w:div w:id="1274051008">
          <w:marLeft w:val="1166"/>
          <w:marRight w:val="0"/>
          <w:marTop w:val="200"/>
          <w:marBottom w:val="0"/>
          <w:divBdr>
            <w:top w:val="none" w:sz="0" w:space="0" w:color="auto"/>
            <w:left w:val="none" w:sz="0" w:space="0" w:color="auto"/>
            <w:bottom w:val="none" w:sz="0" w:space="0" w:color="auto"/>
            <w:right w:val="none" w:sz="0" w:space="0" w:color="auto"/>
          </w:divBdr>
        </w:div>
        <w:div w:id="1321347457">
          <w:marLeft w:val="1699"/>
          <w:marRight w:val="0"/>
          <w:marTop w:val="200"/>
          <w:marBottom w:val="0"/>
          <w:divBdr>
            <w:top w:val="none" w:sz="0" w:space="0" w:color="auto"/>
            <w:left w:val="none" w:sz="0" w:space="0" w:color="auto"/>
            <w:bottom w:val="none" w:sz="0" w:space="0" w:color="auto"/>
            <w:right w:val="none" w:sz="0" w:space="0" w:color="auto"/>
          </w:divBdr>
        </w:div>
        <w:div w:id="1944532712">
          <w:marLeft w:val="720"/>
          <w:marRight w:val="0"/>
          <w:marTop w:val="400"/>
          <w:marBottom w:val="0"/>
          <w:divBdr>
            <w:top w:val="none" w:sz="0" w:space="0" w:color="auto"/>
            <w:left w:val="none" w:sz="0" w:space="0" w:color="auto"/>
            <w:bottom w:val="none" w:sz="0" w:space="0" w:color="auto"/>
            <w:right w:val="none" w:sz="0" w:space="0" w:color="auto"/>
          </w:divBdr>
        </w:div>
        <w:div w:id="2018462662">
          <w:marLeft w:val="1166"/>
          <w:marRight w:val="0"/>
          <w:marTop w:val="200"/>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5004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3788570">
      <w:bodyDiv w:val="1"/>
      <w:marLeft w:val="0"/>
      <w:marRight w:val="0"/>
      <w:marTop w:val="0"/>
      <w:marBottom w:val="0"/>
      <w:divBdr>
        <w:top w:val="none" w:sz="0" w:space="0" w:color="auto"/>
        <w:left w:val="none" w:sz="0" w:space="0" w:color="auto"/>
        <w:bottom w:val="none" w:sz="0" w:space="0" w:color="auto"/>
        <w:right w:val="none" w:sz="0" w:space="0" w:color="auto"/>
      </w:divBdr>
      <w:divsChild>
        <w:div w:id="291375459">
          <w:marLeft w:val="1166"/>
          <w:marRight w:val="0"/>
          <w:marTop w:val="200"/>
          <w:marBottom w:val="0"/>
          <w:divBdr>
            <w:top w:val="none" w:sz="0" w:space="0" w:color="auto"/>
            <w:left w:val="none" w:sz="0" w:space="0" w:color="auto"/>
            <w:bottom w:val="none" w:sz="0" w:space="0" w:color="auto"/>
            <w:right w:val="none" w:sz="0" w:space="0" w:color="auto"/>
          </w:divBdr>
        </w:div>
        <w:div w:id="990645495">
          <w:marLeft w:val="1166"/>
          <w:marRight w:val="0"/>
          <w:marTop w:val="200"/>
          <w:marBottom w:val="0"/>
          <w:divBdr>
            <w:top w:val="none" w:sz="0" w:space="0" w:color="auto"/>
            <w:left w:val="none" w:sz="0" w:space="0" w:color="auto"/>
            <w:bottom w:val="none" w:sz="0" w:space="0" w:color="auto"/>
            <w:right w:val="none" w:sz="0" w:space="0" w:color="auto"/>
          </w:divBdr>
        </w:div>
      </w:divsChild>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333663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8253356">
      <w:bodyDiv w:val="1"/>
      <w:marLeft w:val="0"/>
      <w:marRight w:val="0"/>
      <w:marTop w:val="0"/>
      <w:marBottom w:val="0"/>
      <w:divBdr>
        <w:top w:val="none" w:sz="0" w:space="0" w:color="auto"/>
        <w:left w:val="none" w:sz="0" w:space="0" w:color="auto"/>
        <w:bottom w:val="none" w:sz="0" w:space="0" w:color="auto"/>
        <w:right w:val="none" w:sz="0" w:space="0" w:color="auto"/>
      </w:divBdr>
      <w:divsChild>
        <w:div w:id="1052116644">
          <w:marLeft w:val="1166"/>
          <w:marRight w:val="0"/>
          <w:marTop w:val="200"/>
          <w:marBottom w:val="0"/>
          <w:divBdr>
            <w:top w:val="none" w:sz="0" w:space="0" w:color="auto"/>
            <w:left w:val="none" w:sz="0" w:space="0" w:color="auto"/>
            <w:bottom w:val="none" w:sz="0" w:space="0" w:color="auto"/>
            <w:right w:val="none" w:sz="0" w:space="0" w:color="auto"/>
          </w:divBdr>
        </w:div>
        <w:div w:id="1337272314">
          <w:marLeft w:val="720"/>
          <w:marRight w:val="0"/>
          <w:marTop w:val="400"/>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78318384">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7776891">
      <w:bodyDiv w:val="1"/>
      <w:marLeft w:val="0"/>
      <w:marRight w:val="0"/>
      <w:marTop w:val="0"/>
      <w:marBottom w:val="0"/>
      <w:divBdr>
        <w:top w:val="none" w:sz="0" w:space="0" w:color="auto"/>
        <w:left w:val="none" w:sz="0" w:space="0" w:color="auto"/>
        <w:bottom w:val="none" w:sz="0" w:space="0" w:color="auto"/>
        <w:right w:val="none" w:sz="0" w:space="0" w:color="auto"/>
      </w:divBdr>
      <w:divsChild>
        <w:div w:id="1944873170">
          <w:marLeft w:val="1080"/>
          <w:marRight w:val="0"/>
          <w:marTop w:val="100"/>
          <w:marBottom w:val="0"/>
          <w:divBdr>
            <w:top w:val="none" w:sz="0" w:space="0" w:color="auto"/>
            <w:left w:val="none" w:sz="0" w:space="0" w:color="auto"/>
            <w:bottom w:val="none" w:sz="0" w:space="0" w:color="auto"/>
            <w:right w:val="none" w:sz="0" w:space="0" w:color="auto"/>
          </w:divBdr>
        </w:div>
        <w:div w:id="1099566043">
          <w:marLeft w:val="1080"/>
          <w:marRight w:val="0"/>
          <w:marTop w:val="100"/>
          <w:marBottom w:val="0"/>
          <w:divBdr>
            <w:top w:val="none" w:sz="0" w:space="0" w:color="auto"/>
            <w:left w:val="none" w:sz="0" w:space="0" w:color="auto"/>
            <w:bottom w:val="none" w:sz="0" w:space="0" w:color="auto"/>
            <w:right w:val="none" w:sz="0" w:space="0" w:color="auto"/>
          </w:divBdr>
        </w:div>
        <w:div w:id="441581751">
          <w:marLeft w:val="1080"/>
          <w:marRight w:val="0"/>
          <w:marTop w:val="100"/>
          <w:marBottom w:val="0"/>
          <w:divBdr>
            <w:top w:val="none" w:sz="0" w:space="0" w:color="auto"/>
            <w:left w:val="none" w:sz="0" w:space="0" w:color="auto"/>
            <w:bottom w:val="none" w:sz="0" w:space="0" w:color="auto"/>
            <w:right w:val="none" w:sz="0" w:space="0" w:color="auto"/>
          </w:divBdr>
        </w:div>
      </w:divsChild>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89677464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249837">
      <w:bodyDiv w:val="1"/>
      <w:marLeft w:val="0"/>
      <w:marRight w:val="0"/>
      <w:marTop w:val="0"/>
      <w:marBottom w:val="0"/>
      <w:divBdr>
        <w:top w:val="none" w:sz="0" w:space="0" w:color="auto"/>
        <w:left w:val="none" w:sz="0" w:space="0" w:color="auto"/>
        <w:bottom w:val="none" w:sz="0" w:space="0" w:color="auto"/>
        <w:right w:val="none" w:sz="0" w:space="0" w:color="auto"/>
      </w:divBdr>
      <w:divsChild>
        <w:div w:id="1086606827">
          <w:marLeft w:val="1080"/>
          <w:marRight w:val="0"/>
          <w:marTop w:val="100"/>
          <w:marBottom w:val="0"/>
          <w:divBdr>
            <w:top w:val="none" w:sz="0" w:space="0" w:color="auto"/>
            <w:left w:val="none" w:sz="0" w:space="0" w:color="auto"/>
            <w:bottom w:val="none" w:sz="0" w:space="0" w:color="auto"/>
            <w:right w:val="none" w:sz="0" w:space="0" w:color="auto"/>
          </w:divBdr>
        </w:div>
        <w:div w:id="33577765">
          <w:marLeft w:val="1080"/>
          <w:marRight w:val="0"/>
          <w:marTop w:val="100"/>
          <w:marBottom w:val="0"/>
          <w:divBdr>
            <w:top w:val="none" w:sz="0" w:space="0" w:color="auto"/>
            <w:left w:val="none" w:sz="0" w:space="0" w:color="auto"/>
            <w:bottom w:val="none" w:sz="0" w:space="0" w:color="auto"/>
            <w:right w:val="none" w:sz="0" w:space="0" w:color="auto"/>
          </w:divBdr>
        </w:div>
        <w:div w:id="587814973">
          <w:marLeft w:val="1080"/>
          <w:marRight w:val="0"/>
          <w:marTop w:val="100"/>
          <w:marBottom w:val="0"/>
          <w:divBdr>
            <w:top w:val="none" w:sz="0" w:space="0" w:color="auto"/>
            <w:left w:val="none" w:sz="0" w:space="0" w:color="auto"/>
            <w:bottom w:val="none" w:sz="0" w:space="0" w:color="auto"/>
            <w:right w:val="none" w:sz="0" w:space="0" w:color="auto"/>
          </w:divBdr>
        </w:div>
        <w:div w:id="1000499787">
          <w:marLeft w:val="1080"/>
          <w:marRight w:val="0"/>
          <w:marTop w:val="100"/>
          <w:marBottom w:val="0"/>
          <w:divBdr>
            <w:top w:val="none" w:sz="0" w:space="0" w:color="auto"/>
            <w:left w:val="none" w:sz="0" w:space="0" w:color="auto"/>
            <w:bottom w:val="none" w:sz="0" w:space="0" w:color="auto"/>
            <w:right w:val="none" w:sz="0" w:space="0" w:color="auto"/>
          </w:divBdr>
        </w:div>
        <w:div w:id="2039618782">
          <w:marLeft w:val="1080"/>
          <w:marRight w:val="0"/>
          <w:marTop w:val="1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1158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31FC9-8F97-4169-BA93-921497F2C80F}">
  <ds:schemaRefs>
    <ds:schemaRef ds:uri="http://schemas.microsoft.com/sharepoint/v3/contenttype/forms"/>
  </ds:schemaRefs>
</ds:datastoreItem>
</file>

<file path=customXml/itemProps2.xml><?xml version="1.0" encoding="utf-8"?>
<ds:datastoreItem xmlns:ds="http://schemas.openxmlformats.org/officeDocument/2006/customXml" ds:itemID="{9809F177-E3DA-4102-8765-50F610C6A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11CF4-B7FA-48F2-A0D0-13BD80BDB37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E9898B9-6579-452F-8A3D-C254BDE77F8A}">
  <ds:schemaRefs>
    <ds:schemaRef ds:uri="http://schemas.openxmlformats.org/officeDocument/2006/bibliography"/>
  </ds:schemaRefs>
</ds:datastoreItem>
</file>

<file path=customXml/itemProps5.xml><?xml version="1.0" encoding="utf-8"?>
<ds:datastoreItem xmlns:ds="http://schemas.openxmlformats.org/officeDocument/2006/customXml" ds:itemID="{EECF73E0-8293-4C21-B249-9D021EE58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Pages>
  <Words>3397</Words>
  <Characters>19369</Characters>
  <Application>Microsoft Office Word</Application>
  <DocSecurity>0</DocSecurity>
  <Lines>161</Lines>
  <Paragraphs>45</Paragraphs>
  <ScaleCrop>false</ScaleCrop>
  <Company>vivo mobile communication co.</Company>
  <LinksUpToDate>false</LinksUpToDate>
  <CharactersWithSpaces>22721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李娜-5G</dc:creator>
  <cp:keywords/>
  <dc:description/>
  <cp:lastModifiedBy>Zhi Lu</cp:lastModifiedBy>
  <cp:revision>17</cp:revision>
  <cp:lastPrinted>2008-12-09T03:19:00Z</cp:lastPrinted>
  <dcterms:created xsi:type="dcterms:W3CDTF">2024-02-19T07:29:00Z</dcterms:created>
  <dcterms:modified xsi:type="dcterms:W3CDTF">2024-02-19T11:20:00Z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